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979AE" w14:textId="0C9BF96B" w:rsidR="00F560A6" w:rsidRDefault="0049064D" w:rsidP="00D73C88">
      <w:pPr>
        <w:jc w:val="center"/>
        <w:rPr>
          <w:rFonts w:asciiTheme="minorHAnsi" w:hAnsiTheme="minorHAnsi" w:cs="Arial"/>
          <w:b/>
        </w:rPr>
      </w:pPr>
      <w:r>
        <w:rPr>
          <w:rFonts w:asciiTheme="minorHAnsi" w:hAnsiTheme="minorHAnsi" w:cs="Arial"/>
          <w:b/>
        </w:rPr>
        <w:t>RESEARCH CAPACITY FUND</w:t>
      </w:r>
    </w:p>
    <w:p w14:paraId="15EDCDE6" w14:textId="77777777" w:rsidR="00F560A6" w:rsidRDefault="00F560A6" w:rsidP="00D73C88">
      <w:pPr>
        <w:jc w:val="center"/>
        <w:rPr>
          <w:rFonts w:asciiTheme="minorHAnsi" w:hAnsiTheme="minorHAnsi" w:cs="Arial"/>
          <w:b/>
        </w:rPr>
      </w:pPr>
    </w:p>
    <w:p w14:paraId="5F00A12E" w14:textId="70D6EF61" w:rsidR="00B72F73" w:rsidRDefault="00D73C88" w:rsidP="00D73C88">
      <w:pPr>
        <w:jc w:val="center"/>
        <w:rPr>
          <w:rFonts w:asciiTheme="minorHAnsi" w:hAnsiTheme="minorHAnsi" w:cs="Arial"/>
          <w:b/>
        </w:rPr>
      </w:pPr>
      <w:r w:rsidRPr="00D73C88">
        <w:rPr>
          <w:rFonts w:asciiTheme="minorHAnsi" w:hAnsiTheme="minorHAnsi" w:cs="Arial"/>
          <w:b/>
        </w:rPr>
        <w:t xml:space="preserve"> </w:t>
      </w:r>
      <w:r w:rsidR="003D151E">
        <w:rPr>
          <w:rFonts w:asciiTheme="minorHAnsi" w:hAnsiTheme="minorHAnsi" w:cs="Arial"/>
          <w:b/>
        </w:rPr>
        <w:t xml:space="preserve">NOTES AND </w:t>
      </w:r>
      <w:r w:rsidRPr="00D73C88">
        <w:rPr>
          <w:rFonts w:asciiTheme="minorHAnsi" w:hAnsiTheme="minorHAnsi" w:cs="Arial"/>
          <w:b/>
        </w:rPr>
        <w:t xml:space="preserve">FAQS </w:t>
      </w:r>
    </w:p>
    <w:p w14:paraId="3AF97935" w14:textId="77777777" w:rsidR="00D73C88" w:rsidRDefault="00D73C88" w:rsidP="00D73C88">
      <w:pPr>
        <w:jc w:val="center"/>
        <w:rPr>
          <w:rFonts w:asciiTheme="minorHAnsi" w:hAnsiTheme="minorHAnsi" w:cs="Arial"/>
        </w:rPr>
      </w:pPr>
    </w:p>
    <w:p w14:paraId="27CCE38B" w14:textId="1BA0DB82" w:rsidR="008B5EAB" w:rsidRDefault="00D225C5" w:rsidP="008B5EAB">
      <w:pPr>
        <w:rPr>
          <w:rFonts w:asciiTheme="minorHAnsi" w:hAnsiTheme="minorHAnsi" w:cs="Arial"/>
          <w:sz w:val="22"/>
          <w:szCs w:val="22"/>
        </w:rPr>
      </w:pPr>
      <w:r>
        <w:rPr>
          <w:rFonts w:asciiTheme="minorHAnsi" w:hAnsiTheme="minorHAnsi" w:cs="Arial"/>
          <w:sz w:val="22"/>
          <w:szCs w:val="22"/>
        </w:rPr>
        <w:t>These notes of g</w:t>
      </w:r>
      <w:r w:rsidR="00FF1A56">
        <w:rPr>
          <w:rFonts w:asciiTheme="minorHAnsi" w:hAnsiTheme="minorHAnsi" w:cs="Arial"/>
          <w:sz w:val="22"/>
          <w:szCs w:val="22"/>
        </w:rPr>
        <w:t xml:space="preserve">uidance </w:t>
      </w:r>
      <w:r>
        <w:rPr>
          <w:rFonts w:asciiTheme="minorHAnsi" w:hAnsiTheme="minorHAnsi" w:cs="Arial"/>
          <w:sz w:val="22"/>
          <w:szCs w:val="22"/>
        </w:rPr>
        <w:t xml:space="preserve">are </w:t>
      </w:r>
      <w:r w:rsidR="003D151E">
        <w:rPr>
          <w:rFonts w:asciiTheme="minorHAnsi" w:hAnsiTheme="minorHAnsi" w:cs="Arial"/>
          <w:sz w:val="22"/>
          <w:szCs w:val="22"/>
        </w:rPr>
        <w:t xml:space="preserve">for </w:t>
      </w:r>
      <w:r w:rsidR="008B5EAB">
        <w:rPr>
          <w:rFonts w:asciiTheme="minorHAnsi" w:hAnsiTheme="minorHAnsi" w:cs="Arial"/>
          <w:sz w:val="22"/>
          <w:szCs w:val="22"/>
        </w:rPr>
        <w:t>those</w:t>
      </w:r>
      <w:r w:rsidR="00774E50">
        <w:rPr>
          <w:rFonts w:asciiTheme="minorHAnsi" w:hAnsiTheme="minorHAnsi" w:cs="Arial"/>
          <w:sz w:val="22"/>
          <w:szCs w:val="22"/>
        </w:rPr>
        <w:t xml:space="preserve"> applying for, or</w:t>
      </w:r>
      <w:r w:rsidR="008B5EAB">
        <w:rPr>
          <w:rFonts w:asciiTheme="minorHAnsi" w:hAnsiTheme="minorHAnsi" w:cs="Arial"/>
          <w:sz w:val="22"/>
          <w:szCs w:val="22"/>
        </w:rPr>
        <w:t xml:space="preserve"> </w:t>
      </w:r>
      <w:r w:rsidR="000B5E6F">
        <w:rPr>
          <w:rFonts w:asciiTheme="minorHAnsi" w:hAnsiTheme="minorHAnsi" w:cs="Arial"/>
          <w:sz w:val="22"/>
          <w:szCs w:val="22"/>
        </w:rPr>
        <w:t>hold</w:t>
      </w:r>
      <w:r w:rsidR="008B5EAB">
        <w:rPr>
          <w:rFonts w:asciiTheme="minorHAnsi" w:hAnsiTheme="minorHAnsi" w:cs="Arial"/>
          <w:sz w:val="22"/>
          <w:szCs w:val="22"/>
        </w:rPr>
        <w:t>ing</w:t>
      </w:r>
      <w:r w:rsidR="00774E50">
        <w:rPr>
          <w:rFonts w:asciiTheme="minorHAnsi" w:hAnsiTheme="minorHAnsi" w:cs="Arial"/>
          <w:sz w:val="22"/>
          <w:szCs w:val="22"/>
        </w:rPr>
        <w:t>,</w:t>
      </w:r>
      <w:r w:rsidR="000B5E6F">
        <w:rPr>
          <w:rFonts w:asciiTheme="minorHAnsi" w:hAnsiTheme="minorHAnsi" w:cs="Arial"/>
          <w:sz w:val="22"/>
          <w:szCs w:val="22"/>
        </w:rPr>
        <w:t xml:space="preserve"> </w:t>
      </w:r>
      <w:r w:rsidR="00774E50">
        <w:rPr>
          <w:rFonts w:asciiTheme="minorHAnsi" w:hAnsiTheme="minorHAnsi" w:cs="Arial"/>
          <w:sz w:val="22"/>
          <w:szCs w:val="22"/>
        </w:rPr>
        <w:t xml:space="preserve">ESRC DTC </w:t>
      </w:r>
      <w:r w:rsidR="0049064D">
        <w:rPr>
          <w:rFonts w:asciiTheme="minorHAnsi" w:hAnsiTheme="minorHAnsi" w:cs="Arial"/>
          <w:sz w:val="22"/>
          <w:szCs w:val="22"/>
        </w:rPr>
        <w:t>Research Capacity Funding</w:t>
      </w:r>
      <w:r w:rsidR="008B5EAB">
        <w:rPr>
          <w:rFonts w:asciiTheme="minorHAnsi" w:hAnsiTheme="minorHAnsi" w:cs="Arial"/>
          <w:sz w:val="22"/>
          <w:szCs w:val="22"/>
        </w:rPr>
        <w:t xml:space="preserve">, </w:t>
      </w:r>
      <w:r w:rsidR="003D151E">
        <w:rPr>
          <w:rFonts w:asciiTheme="minorHAnsi" w:hAnsiTheme="minorHAnsi" w:cs="Arial"/>
          <w:sz w:val="22"/>
          <w:szCs w:val="22"/>
        </w:rPr>
        <w:t xml:space="preserve">and provide answers </w:t>
      </w:r>
      <w:r w:rsidR="008B5EAB">
        <w:rPr>
          <w:rFonts w:asciiTheme="minorHAnsi" w:hAnsiTheme="minorHAnsi" w:cs="Arial"/>
          <w:sz w:val="22"/>
          <w:szCs w:val="22"/>
        </w:rPr>
        <w:t>to</w:t>
      </w:r>
      <w:r w:rsidR="003D151E">
        <w:rPr>
          <w:rFonts w:asciiTheme="minorHAnsi" w:hAnsiTheme="minorHAnsi" w:cs="Arial"/>
          <w:sz w:val="22"/>
          <w:szCs w:val="22"/>
        </w:rPr>
        <w:t xml:space="preserve"> </w:t>
      </w:r>
      <w:r w:rsidR="008B5EAB">
        <w:rPr>
          <w:rFonts w:asciiTheme="minorHAnsi" w:hAnsiTheme="minorHAnsi" w:cs="Arial"/>
          <w:sz w:val="22"/>
          <w:szCs w:val="22"/>
        </w:rPr>
        <w:t>most</w:t>
      </w:r>
      <w:r w:rsidR="00774E50">
        <w:rPr>
          <w:rFonts w:asciiTheme="minorHAnsi" w:hAnsiTheme="minorHAnsi" w:cs="Arial"/>
          <w:sz w:val="22"/>
          <w:szCs w:val="22"/>
        </w:rPr>
        <w:t xml:space="preserve"> </w:t>
      </w:r>
      <w:r w:rsidR="008B5EAB">
        <w:rPr>
          <w:rFonts w:asciiTheme="minorHAnsi" w:hAnsiTheme="minorHAnsi" w:cs="Arial"/>
          <w:sz w:val="22"/>
          <w:szCs w:val="22"/>
        </w:rPr>
        <w:t>questions</w:t>
      </w:r>
      <w:r w:rsidR="003D151E">
        <w:rPr>
          <w:rFonts w:asciiTheme="minorHAnsi" w:hAnsiTheme="minorHAnsi" w:cs="Arial"/>
          <w:sz w:val="22"/>
          <w:szCs w:val="22"/>
        </w:rPr>
        <w:t xml:space="preserve"> you may have</w:t>
      </w:r>
      <w:r w:rsidR="008B5EAB">
        <w:rPr>
          <w:rFonts w:asciiTheme="minorHAnsi" w:hAnsiTheme="minorHAnsi" w:cs="Arial"/>
          <w:sz w:val="22"/>
          <w:szCs w:val="22"/>
        </w:rPr>
        <w:t>.</w:t>
      </w:r>
      <w:r w:rsidR="003D151E" w:rsidRPr="003D151E">
        <w:rPr>
          <w:rFonts w:asciiTheme="minorHAnsi" w:hAnsiTheme="minorHAnsi" w:cs="Arial"/>
          <w:sz w:val="22"/>
          <w:szCs w:val="22"/>
        </w:rPr>
        <w:t xml:space="preserve"> </w:t>
      </w:r>
      <w:r w:rsidR="00380305">
        <w:rPr>
          <w:rFonts w:asciiTheme="minorHAnsi" w:hAnsiTheme="minorHAnsi" w:cs="Arial"/>
          <w:sz w:val="22"/>
          <w:szCs w:val="22"/>
        </w:rPr>
        <w:t>For queries not an</w:t>
      </w:r>
      <w:r w:rsidR="00640BB2">
        <w:rPr>
          <w:rFonts w:asciiTheme="minorHAnsi" w:hAnsiTheme="minorHAnsi" w:cs="Arial"/>
          <w:sz w:val="22"/>
          <w:szCs w:val="22"/>
        </w:rPr>
        <w:t xml:space="preserve">swered by this guidance, contact </w:t>
      </w:r>
      <w:hyperlink r:id="rId8" w:history="1">
        <w:r w:rsidR="00640BB2" w:rsidRPr="00301693">
          <w:rPr>
            <w:rStyle w:val="Hyperlink"/>
            <w:rFonts w:asciiTheme="minorHAnsi" w:hAnsiTheme="minorHAnsi" w:cs="Arial"/>
            <w:sz w:val="22"/>
            <w:szCs w:val="22"/>
          </w:rPr>
          <w:t>melanie.goodchild@socsci.ox.ac.uk</w:t>
        </w:r>
      </w:hyperlink>
      <w:r w:rsidR="00EF4394">
        <w:rPr>
          <w:rFonts w:asciiTheme="minorHAnsi" w:hAnsiTheme="minorHAnsi" w:cs="Arial"/>
          <w:sz w:val="22"/>
          <w:szCs w:val="22"/>
        </w:rPr>
        <w:t xml:space="preserve">. </w:t>
      </w:r>
    </w:p>
    <w:p w14:paraId="4B3D0728" w14:textId="77777777" w:rsidR="00B72F73" w:rsidRDefault="00B72F73" w:rsidP="00D73C88">
      <w:pPr>
        <w:rPr>
          <w:rFonts w:asciiTheme="minorHAnsi" w:hAnsiTheme="minorHAnsi" w:cs="Arial"/>
          <w:sz w:val="22"/>
          <w:szCs w:val="22"/>
        </w:rPr>
      </w:pPr>
    </w:p>
    <w:p w14:paraId="7F486EFB" w14:textId="77777777" w:rsidR="00B72F73" w:rsidRPr="00774E50" w:rsidRDefault="001542D4" w:rsidP="00D73C88">
      <w:pPr>
        <w:rPr>
          <w:rFonts w:asciiTheme="minorHAnsi" w:hAnsiTheme="minorHAnsi" w:cs="Arial"/>
          <w:b/>
          <w:i/>
          <w:sz w:val="22"/>
          <w:szCs w:val="22"/>
        </w:rPr>
      </w:pPr>
      <w:r w:rsidRPr="00774E50">
        <w:rPr>
          <w:rFonts w:asciiTheme="minorHAnsi" w:hAnsiTheme="minorHAnsi" w:cs="Arial"/>
          <w:b/>
          <w:i/>
          <w:sz w:val="22"/>
          <w:szCs w:val="22"/>
        </w:rPr>
        <w:t>Why interdisciplinary networking?</w:t>
      </w:r>
    </w:p>
    <w:p w14:paraId="18D69124" w14:textId="77777777" w:rsidR="00B72F73" w:rsidRDefault="00B72F73" w:rsidP="00D73C88">
      <w:pPr>
        <w:rPr>
          <w:rFonts w:asciiTheme="minorHAnsi" w:hAnsiTheme="minorHAnsi" w:cs="Arial"/>
          <w:sz w:val="22"/>
          <w:szCs w:val="22"/>
        </w:rPr>
      </w:pPr>
    </w:p>
    <w:p w14:paraId="7A8AD297" w14:textId="11CFA430" w:rsidR="00D225C5" w:rsidRDefault="00AB6548" w:rsidP="00B72F73">
      <w:pPr>
        <w:rPr>
          <w:rFonts w:asciiTheme="minorHAnsi" w:hAnsiTheme="minorHAnsi" w:cs="Arial"/>
          <w:sz w:val="22"/>
          <w:szCs w:val="22"/>
        </w:rPr>
      </w:pPr>
      <w:r>
        <w:rPr>
          <w:rFonts w:asciiTheme="minorHAnsi" w:hAnsiTheme="minorHAnsi" w:cs="Arial"/>
          <w:sz w:val="22"/>
          <w:szCs w:val="22"/>
        </w:rPr>
        <w:t xml:space="preserve">The ESRC has given Oxford's </w:t>
      </w:r>
      <w:r w:rsidR="00B72F73">
        <w:rPr>
          <w:rFonts w:asciiTheme="minorHAnsi" w:hAnsiTheme="minorHAnsi" w:cs="Arial"/>
          <w:sz w:val="22"/>
          <w:szCs w:val="22"/>
        </w:rPr>
        <w:t>Doctoral Training Centre funds to support interdisciplinary networking, within and beyond the Social Sciences.</w:t>
      </w:r>
      <w:r w:rsidR="00C71039">
        <w:rPr>
          <w:rFonts w:asciiTheme="minorHAnsi" w:hAnsiTheme="minorHAnsi" w:cs="Arial"/>
          <w:sz w:val="22"/>
          <w:szCs w:val="22"/>
        </w:rPr>
        <w:t xml:space="preserve"> B</w:t>
      </w:r>
      <w:r w:rsidR="001542D4" w:rsidRPr="001542D4">
        <w:rPr>
          <w:rFonts w:asciiTheme="minorHAnsi" w:hAnsiTheme="minorHAnsi" w:cs="Arial"/>
          <w:sz w:val="22"/>
          <w:szCs w:val="22"/>
        </w:rPr>
        <w:t xml:space="preserve">ids </w:t>
      </w:r>
      <w:r w:rsidR="00D225C5">
        <w:rPr>
          <w:rFonts w:asciiTheme="minorHAnsi" w:hAnsiTheme="minorHAnsi" w:cs="Arial"/>
          <w:sz w:val="22"/>
          <w:szCs w:val="22"/>
        </w:rPr>
        <w:t>should</w:t>
      </w:r>
      <w:r w:rsidR="001542D4" w:rsidRPr="001542D4">
        <w:rPr>
          <w:rFonts w:asciiTheme="minorHAnsi" w:hAnsiTheme="minorHAnsi" w:cs="Arial"/>
          <w:sz w:val="22"/>
          <w:szCs w:val="22"/>
        </w:rPr>
        <w:t xml:space="preserve"> directly involve or benefit ESRC-funded students. </w:t>
      </w:r>
    </w:p>
    <w:p w14:paraId="1F717858" w14:textId="366DA393" w:rsidR="00FE21CD" w:rsidRDefault="00AB6548" w:rsidP="00B72F73">
      <w:pPr>
        <w:rPr>
          <w:rFonts w:asciiTheme="minorHAnsi" w:hAnsiTheme="minorHAnsi" w:cs="Arial"/>
          <w:sz w:val="22"/>
          <w:szCs w:val="22"/>
        </w:rPr>
      </w:pPr>
      <w:r>
        <w:rPr>
          <w:rFonts w:asciiTheme="minorHAnsi" w:hAnsiTheme="minorHAnsi" w:cs="Arial"/>
          <w:sz w:val="22"/>
          <w:szCs w:val="22"/>
        </w:rPr>
        <w:t>Find out more about</w:t>
      </w:r>
      <w:r w:rsidR="001542D4" w:rsidRPr="001542D4">
        <w:rPr>
          <w:rFonts w:asciiTheme="minorHAnsi" w:hAnsiTheme="minorHAnsi" w:cs="Arial"/>
          <w:sz w:val="22"/>
          <w:szCs w:val="22"/>
        </w:rPr>
        <w:t xml:space="preserve"> current networks</w:t>
      </w:r>
      <w:r>
        <w:rPr>
          <w:rFonts w:asciiTheme="minorHAnsi" w:hAnsiTheme="minorHAnsi" w:cs="Arial"/>
          <w:sz w:val="22"/>
          <w:szCs w:val="22"/>
        </w:rPr>
        <w:t xml:space="preserve"> </w:t>
      </w:r>
      <w:r w:rsidR="00807691">
        <w:rPr>
          <w:rFonts w:asciiTheme="minorHAnsi" w:hAnsiTheme="minorHAnsi" w:cs="Arial"/>
          <w:sz w:val="22"/>
          <w:szCs w:val="22"/>
        </w:rPr>
        <w:t xml:space="preserve">at </w:t>
      </w:r>
      <w:hyperlink r:id="rId9" w:history="1">
        <w:r w:rsidR="00807691" w:rsidRPr="00BF5D8F">
          <w:rPr>
            <w:rStyle w:val="Hyperlink"/>
            <w:rFonts w:asciiTheme="minorHAnsi" w:hAnsiTheme="minorHAnsi" w:cs="Arial"/>
            <w:sz w:val="22"/>
            <w:szCs w:val="22"/>
          </w:rPr>
          <w:t>http://www.granduniondtp.ac.uk/interdisciplinary-network-funding</w:t>
        </w:r>
      </w:hyperlink>
      <w:r w:rsidR="0060563A">
        <w:rPr>
          <w:rFonts w:asciiTheme="minorHAnsi" w:hAnsiTheme="minorHAnsi" w:cs="Arial"/>
          <w:sz w:val="22"/>
          <w:szCs w:val="22"/>
        </w:rPr>
        <w:t>.</w:t>
      </w:r>
    </w:p>
    <w:p w14:paraId="5F228AA7" w14:textId="77777777" w:rsidR="00B72F73" w:rsidRPr="00774E50" w:rsidRDefault="00B72F73" w:rsidP="00D73C88">
      <w:pPr>
        <w:rPr>
          <w:rFonts w:asciiTheme="minorHAnsi" w:hAnsiTheme="minorHAnsi" w:cs="Arial"/>
          <w:b/>
          <w:i/>
          <w:sz w:val="22"/>
          <w:szCs w:val="22"/>
        </w:rPr>
      </w:pPr>
    </w:p>
    <w:p w14:paraId="4B2E1BD5" w14:textId="243E09ED" w:rsidR="00B91FD7" w:rsidRPr="00774E50" w:rsidRDefault="001542D4" w:rsidP="00D73C88">
      <w:pPr>
        <w:rPr>
          <w:rFonts w:asciiTheme="minorHAnsi" w:hAnsiTheme="minorHAnsi" w:cs="Arial"/>
          <w:b/>
          <w:i/>
          <w:sz w:val="22"/>
          <w:szCs w:val="22"/>
        </w:rPr>
      </w:pPr>
      <w:r w:rsidRPr="00774E50">
        <w:rPr>
          <w:rFonts w:asciiTheme="minorHAnsi" w:hAnsiTheme="minorHAnsi" w:cs="Arial"/>
          <w:b/>
          <w:i/>
          <w:sz w:val="22"/>
          <w:szCs w:val="22"/>
        </w:rPr>
        <w:t>What can I claim</w:t>
      </w:r>
      <w:r w:rsidR="008B5EAB" w:rsidRPr="00774E50">
        <w:rPr>
          <w:rFonts w:asciiTheme="minorHAnsi" w:hAnsiTheme="minorHAnsi" w:cs="Arial"/>
          <w:b/>
          <w:i/>
          <w:sz w:val="22"/>
          <w:szCs w:val="22"/>
        </w:rPr>
        <w:t>, what can</w:t>
      </w:r>
      <w:r w:rsidR="00774E50">
        <w:rPr>
          <w:rFonts w:asciiTheme="minorHAnsi" w:hAnsiTheme="minorHAnsi" w:cs="Arial"/>
          <w:b/>
          <w:i/>
          <w:sz w:val="22"/>
          <w:szCs w:val="22"/>
        </w:rPr>
        <w:t>'t I</w:t>
      </w:r>
      <w:r w:rsidR="008B5EAB" w:rsidRPr="00774E50">
        <w:rPr>
          <w:rFonts w:asciiTheme="minorHAnsi" w:hAnsiTheme="minorHAnsi" w:cs="Arial"/>
          <w:b/>
          <w:i/>
          <w:sz w:val="22"/>
          <w:szCs w:val="22"/>
        </w:rPr>
        <w:t xml:space="preserve"> claim</w:t>
      </w:r>
      <w:r w:rsidRPr="00774E50">
        <w:rPr>
          <w:rFonts w:asciiTheme="minorHAnsi" w:hAnsiTheme="minorHAnsi" w:cs="Arial"/>
          <w:b/>
          <w:i/>
          <w:sz w:val="22"/>
          <w:szCs w:val="22"/>
        </w:rPr>
        <w:t>?</w:t>
      </w:r>
    </w:p>
    <w:p w14:paraId="4BA8FEE2" w14:textId="77777777" w:rsidR="008B5EAB" w:rsidRDefault="008B5EAB" w:rsidP="00D73C88">
      <w:pPr>
        <w:rPr>
          <w:rFonts w:asciiTheme="minorHAnsi" w:hAnsiTheme="minorHAnsi" w:cs="Arial"/>
          <w:sz w:val="22"/>
          <w:szCs w:val="22"/>
        </w:rPr>
      </w:pPr>
    </w:p>
    <w:p w14:paraId="611A17DA" w14:textId="2285ED35" w:rsidR="008B5EAB" w:rsidRPr="006020BF" w:rsidRDefault="008B5EAB" w:rsidP="008B5EAB">
      <w:pPr>
        <w:rPr>
          <w:rFonts w:asciiTheme="minorHAnsi" w:hAnsiTheme="minorHAnsi" w:cs="Arial"/>
          <w:sz w:val="22"/>
          <w:szCs w:val="22"/>
        </w:rPr>
      </w:pPr>
      <w:r>
        <w:rPr>
          <w:rFonts w:asciiTheme="minorHAnsi" w:hAnsiTheme="minorHAnsi" w:cs="Arial"/>
          <w:sz w:val="22"/>
          <w:szCs w:val="22"/>
        </w:rPr>
        <w:t xml:space="preserve">These </w:t>
      </w:r>
      <w:r w:rsidR="00D225C5">
        <w:rPr>
          <w:rFonts w:asciiTheme="minorHAnsi" w:hAnsiTheme="minorHAnsi" w:cs="Arial"/>
          <w:sz w:val="22"/>
          <w:szCs w:val="22"/>
        </w:rPr>
        <w:t>funds</w:t>
      </w:r>
      <w:r>
        <w:rPr>
          <w:rFonts w:asciiTheme="minorHAnsi" w:hAnsiTheme="minorHAnsi" w:cs="Arial"/>
          <w:sz w:val="22"/>
          <w:szCs w:val="22"/>
        </w:rPr>
        <w:t xml:space="preserve"> are designed</w:t>
      </w:r>
      <w:r w:rsidR="00E32CCC">
        <w:rPr>
          <w:rFonts w:asciiTheme="minorHAnsi" w:hAnsiTheme="minorHAnsi" w:cs="Arial"/>
          <w:sz w:val="22"/>
          <w:szCs w:val="22"/>
        </w:rPr>
        <w:t xml:space="preserve"> </w:t>
      </w:r>
      <w:r w:rsidR="00B91FD7">
        <w:rPr>
          <w:rFonts w:asciiTheme="minorHAnsi" w:hAnsiTheme="minorHAnsi" w:cs="Arial"/>
          <w:sz w:val="22"/>
          <w:szCs w:val="22"/>
        </w:rPr>
        <w:t>to facilitate research networks</w:t>
      </w:r>
      <w:r w:rsidR="00E32CCC">
        <w:rPr>
          <w:rFonts w:asciiTheme="minorHAnsi" w:hAnsiTheme="minorHAnsi" w:cs="Arial"/>
          <w:sz w:val="22"/>
          <w:szCs w:val="22"/>
        </w:rPr>
        <w:t xml:space="preserve"> through workshops, seminars and conferences</w:t>
      </w:r>
      <w:r w:rsidR="00B91FD7">
        <w:rPr>
          <w:rFonts w:asciiTheme="minorHAnsi" w:hAnsiTheme="minorHAnsi" w:cs="Arial"/>
          <w:sz w:val="22"/>
          <w:szCs w:val="22"/>
        </w:rPr>
        <w:t xml:space="preserve">. The focus is on covering the costs of </w:t>
      </w:r>
      <w:r w:rsidR="00E32CCC">
        <w:rPr>
          <w:rFonts w:asciiTheme="minorHAnsi" w:hAnsiTheme="minorHAnsi" w:cs="Arial"/>
          <w:sz w:val="22"/>
          <w:szCs w:val="22"/>
        </w:rPr>
        <w:t xml:space="preserve">these events, including </w:t>
      </w:r>
      <w:r w:rsidR="0072259E">
        <w:rPr>
          <w:rFonts w:asciiTheme="minorHAnsi" w:hAnsiTheme="minorHAnsi" w:cs="Arial"/>
          <w:sz w:val="22"/>
          <w:szCs w:val="22"/>
        </w:rPr>
        <w:t xml:space="preserve">refreshments, </w:t>
      </w:r>
      <w:r w:rsidR="00755ACC">
        <w:rPr>
          <w:rFonts w:asciiTheme="minorHAnsi" w:hAnsiTheme="minorHAnsi" w:cs="Arial"/>
          <w:sz w:val="22"/>
          <w:szCs w:val="22"/>
        </w:rPr>
        <w:t xml:space="preserve">and </w:t>
      </w:r>
      <w:r w:rsidR="00E32CCC">
        <w:rPr>
          <w:rFonts w:asciiTheme="minorHAnsi" w:hAnsiTheme="minorHAnsi" w:cs="Arial"/>
          <w:sz w:val="22"/>
          <w:szCs w:val="22"/>
        </w:rPr>
        <w:t xml:space="preserve">the travel and accommodation of </w:t>
      </w:r>
      <w:r w:rsidR="00B91FD7">
        <w:rPr>
          <w:rFonts w:asciiTheme="minorHAnsi" w:hAnsiTheme="minorHAnsi" w:cs="Arial"/>
          <w:sz w:val="22"/>
          <w:szCs w:val="22"/>
        </w:rPr>
        <w:t>visiting participants</w:t>
      </w:r>
      <w:r w:rsidR="0072259E" w:rsidRPr="0072259E">
        <w:rPr>
          <w:rFonts w:asciiTheme="minorHAnsi" w:hAnsiTheme="minorHAnsi" w:cs="Arial"/>
          <w:sz w:val="22"/>
          <w:szCs w:val="22"/>
        </w:rPr>
        <w:t xml:space="preserve"> </w:t>
      </w:r>
      <w:r w:rsidR="0072259E">
        <w:rPr>
          <w:rFonts w:asciiTheme="minorHAnsi" w:hAnsiTheme="minorHAnsi" w:cs="Arial"/>
          <w:sz w:val="22"/>
          <w:szCs w:val="22"/>
        </w:rPr>
        <w:t>and speakers</w:t>
      </w:r>
      <w:r w:rsidR="00B91FD7">
        <w:rPr>
          <w:rFonts w:asciiTheme="minorHAnsi" w:hAnsiTheme="minorHAnsi" w:cs="Arial"/>
          <w:sz w:val="22"/>
          <w:szCs w:val="22"/>
        </w:rPr>
        <w:t xml:space="preserve"> </w:t>
      </w:r>
      <w:r w:rsidR="00E32CCC">
        <w:rPr>
          <w:rFonts w:asciiTheme="minorHAnsi" w:hAnsiTheme="minorHAnsi" w:cs="Arial"/>
          <w:sz w:val="22"/>
          <w:szCs w:val="22"/>
        </w:rPr>
        <w:t>etc.</w:t>
      </w:r>
      <w:r w:rsidR="00763A20">
        <w:rPr>
          <w:rFonts w:asciiTheme="minorHAnsi" w:hAnsiTheme="minorHAnsi" w:cs="Arial"/>
          <w:sz w:val="22"/>
          <w:szCs w:val="22"/>
        </w:rPr>
        <w:t xml:space="preserve"> </w:t>
      </w:r>
      <w:r>
        <w:rPr>
          <w:rFonts w:asciiTheme="minorHAnsi" w:hAnsiTheme="minorHAnsi" w:cs="Arial"/>
          <w:sz w:val="22"/>
          <w:szCs w:val="22"/>
        </w:rPr>
        <w:t xml:space="preserve"> </w:t>
      </w:r>
      <w:r w:rsidRPr="008167E6">
        <w:rPr>
          <w:rFonts w:asciiTheme="minorHAnsi" w:hAnsiTheme="minorHAnsi" w:cs="Arial"/>
          <w:sz w:val="22"/>
          <w:szCs w:val="22"/>
        </w:rPr>
        <w:t>We expect applicants to provide a detailed and costed budget</w:t>
      </w:r>
      <w:r>
        <w:rPr>
          <w:rFonts w:asciiTheme="minorHAnsi" w:hAnsiTheme="minorHAnsi" w:cs="Arial"/>
          <w:sz w:val="22"/>
          <w:szCs w:val="22"/>
        </w:rPr>
        <w:t xml:space="preserve">, naming proposed presenters and numbers of participants. </w:t>
      </w:r>
      <w:r w:rsidRPr="008167E6">
        <w:rPr>
          <w:rFonts w:asciiTheme="minorHAnsi" w:hAnsiTheme="minorHAnsi" w:cs="Arial"/>
          <w:sz w:val="22"/>
          <w:szCs w:val="22"/>
        </w:rPr>
        <w:t>All expense</w:t>
      </w:r>
      <w:r>
        <w:rPr>
          <w:rFonts w:asciiTheme="minorHAnsi" w:hAnsiTheme="minorHAnsi" w:cs="Arial"/>
          <w:sz w:val="22"/>
          <w:szCs w:val="22"/>
        </w:rPr>
        <w:t>s</w:t>
      </w:r>
      <w:r w:rsidRPr="008167E6">
        <w:rPr>
          <w:rFonts w:asciiTheme="minorHAnsi" w:hAnsiTheme="minorHAnsi" w:cs="Arial"/>
          <w:sz w:val="22"/>
          <w:szCs w:val="22"/>
        </w:rPr>
        <w:t xml:space="preserve"> will normally be specified in the o</w:t>
      </w:r>
      <w:r>
        <w:rPr>
          <w:rFonts w:asciiTheme="minorHAnsi" w:hAnsiTheme="minorHAnsi" w:cs="Arial"/>
          <w:sz w:val="22"/>
          <w:szCs w:val="22"/>
        </w:rPr>
        <w:t>riginal bid and approved in the award letter. However we reserve the right to seek further clarification and to make appropriate subsequent adjustments to the levels awarded in the light of queries raised.</w:t>
      </w:r>
    </w:p>
    <w:p w14:paraId="1A3E0C57" w14:textId="77777777" w:rsidR="008B5EAB" w:rsidRDefault="008B5EAB" w:rsidP="00B72F73">
      <w:pPr>
        <w:rPr>
          <w:rFonts w:asciiTheme="minorHAnsi" w:hAnsiTheme="minorHAnsi" w:cs="Arial"/>
          <w:sz w:val="22"/>
          <w:szCs w:val="22"/>
        </w:rPr>
      </w:pPr>
    </w:p>
    <w:p w14:paraId="77CAFBA1" w14:textId="09C9D523" w:rsidR="008B5EAB" w:rsidRDefault="008B5EAB" w:rsidP="00B72F73">
      <w:pPr>
        <w:rPr>
          <w:rFonts w:asciiTheme="minorHAnsi" w:hAnsiTheme="minorHAnsi" w:cs="Arial"/>
          <w:sz w:val="22"/>
          <w:szCs w:val="22"/>
        </w:rPr>
      </w:pPr>
      <w:r>
        <w:rPr>
          <w:rFonts w:asciiTheme="minorHAnsi" w:hAnsiTheme="minorHAnsi" w:cs="Arial"/>
          <w:sz w:val="22"/>
          <w:szCs w:val="22"/>
        </w:rPr>
        <w:t xml:space="preserve">The funds are primarily intended for </w:t>
      </w:r>
      <w:r w:rsidRPr="006020BF">
        <w:rPr>
          <w:rFonts w:asciiTheme="minorHAnsi" w:hAnsiTheme="minorHAnsi" w:cs="Arial"/>
          <w:sz w:val="22"/>
          <w:szCs w:val="22"/>
        </w:rPr>
        <w:t>claimable ex</w:t>
      </w:r>
      <w:r w:rsidRPr="008167E6">
        <w:rPr>
          <w:rFonts w:asciiTheme="minorHAnsi" w:hAnsiTheme="minorHAnsi" w:cs="Arial"/>
          <w:sz w:val="22"/>
          <w:szCs w:val="22"/>
        </w:rPr>
        <w:t>penses</w:t>
      </w:r>
      <w:r>
        <w:rPr>
          <w:rFonts w:asciiTheme="minorHAnsi" w:hAnsiTheme="minorHAnsi" w:cs="Arial"/>
          <w:sz w:val="22"/>
          <w:szCs w:val="22"/>
        </w:rPr>
        <w:t xml:space="preserve">, and further details </w:t>
      </w:r>
      <w:r w:rsidR="00774E50">
        <w:rPr>
          <w:rFonts w:asciiTheme="minorHAnsi" w:hAnsiTheme="minorHAnsi" w:cs="Arial"/>
          <w:sz w:val="22"/>
          <w:szCs w:val="22"/>
        </w:rPr>
        <w:t xml:space="preserve">around </w:t>
      </w:r>
      <w:r w:rsidR="009405B0">
        <w:rPr>
          <w:rFonts w:asciiTheme="minorHAnsi" w:hAnsiTheme="minorHAnsi" w:cs="Arial"/>
          <w:sz w:val="22"/>
          <w:szCs w:val="22"/>
        </w:rPr>
        <w:t>eligibility</w:t>
      </w:r>
      <w:r w:rsidR="00774E50">
        <w:rPr>
          <w:rFonts w:asciiTheme="minorHAnsi" w:hAnsiTheme="minorHAnsi" w:cs="Arial"/>
          <w:sz w:val="22"/>
          <w:szCs w:val="22"/>
        </w:rPr>
        <w:t xml:space="preserve"> </w:t>
      </w:r>
      <w:r>
        <w:rPr>
          <w:rFonts w:asciiTheme="minorHAnsi" w:hAnsiTheme="minorHAnsi" w:cs="Arial"/>
          <w:sz w:val="22"/>
          <w:szCs w:val="22"/>
        </w:rPr>
        <w:t xml:space="preserve">are set out </w:t>
      </w:r>
      <w:r w:rsidR="00774E50">
        <w:rPr>
          <w:rFonts w:asciiTheme="minorHAnsi" w:hAnsiTheme="minorHAnsi" w:cs="Arial"/>
          <w:sz w:val="22"/>
          <w:szCs w:val="22"/>
        </w:rPr>
        <w:t xml:space="preserve">in the answers below. </w:t>
      </w:r>
      <w:r w:rsidR="00F772DB" w:rsidRPr="00D225C5">
        <w:rPr>
          <w:rFonts w:asciiTheme="minorHAnsi" w:hAnsiTheme="minorHAnsi" w:cs="Arial"/>
          <w:sz w:val="22"/>
          <w:szCs w:val="22"/>
        </w:rPr>
        <w:t xml:space="preserve">Honorariums are </w:t>
      </w:r>
      <w:r w:rsidR="00F772DB" w:rsidRPr="003D151E">
        <w:rPr>
          <w:rFonts w:asciiTheme="minorHAnsi" w:hAnsiTheme="minorHAnsi" w:cs="Arial"/>
          <w:b/>
          <w:sz w:val="22"/>
          <w:szCs w:val="22"/>
        </w:rPr>
        <w:t>no</w:t>
      </w:r>
      <w:r w:rsidR="00F772DB" w:rsidRPr="009405B0">
        <w:rPr>
          <w:rFonts w:asciiTheme="minorHAnsi" w:hAnsiTheme="minorHAnsi" w:cs="Arial"/>
          <w:b/>
          <w:sz w:val="22"/>
          <w:szCs w:val="22"/>
        </w:rPr>
        <w:t>t</w:t>
      </w:r>
      <w:r w:rsidR="00F772DB" w:rsidRPr="00D225C5">
        <w:rPr>
          <w:rFonts w:asciiTheme="minorHAnsi" w:hAnsiTheme="minorHAnsi" w:cs="Arial"/>
          <w:sz w:val="22"/>
          <w:szCs w:val="22"/>
        </w:rPr>
        <w:t xml:space="preserve"> payable, nor are payroll or employment costs.</w:t>
      </w:r>
      <w:r w:rsidR="00B72F73" w:rsidRPr="008167E6">
        <w:rPr>
          <w:rFonts w:asciiTheme="minorHAnsi" w:hAnsiTheme="minorHAnsi" w:cs="Arial"/>
          <w:sz w:val="22"/>
          <w:szCs w:val="22"/>
        </w:rPr>
        <w:t xml:space="preserve"> </w:t>
      </w:r>
      <w:r w:rsidR="008167E6">
        <w:rPr>
          <w:rFonts w:asciiTheme="minorHAnsi" w:hAnsiTheme="minorHAnsi" w:cs="Arial"/>
          <w:sz w:val="22"/>
          <w:szCs w:val="22"/>
        </w:rPr>
        <w:t xml:space="preserve">Speakers may only be invited to give single, unpaid, one-off talks. </w:t>
      </w:r>
    </w:p>
    <w:p w14:paraId="444A1641" w14:textId="77777777" w:rsidR="008B5EAB" w:rsidRPr="003D151E" w:rsidRDefault="008B5EAB" w:rsidP="003D151E">
      <w:pPr>
        <w:rPr>
          <w:rFonts w:asciiTheme="minorHAnsi" w:hAnsiTheme="minorHAnsi" w:cs="Arial"/>
          <w:b/>
          <w:sz w:val="22"/>
          <w:szCs w:val="22"/>
        </w:rPr>
      </w:pPr>
    </w:p>
    <w:p w14:paraId="6B06B091" w14:textId="606D4915" w:rsidR="005E1A04" w:rsidRPr="003D151E" w:rsidRDefault="008B5EAB" w:rsidP="008B5EAB">
      <w:pPr>
        <w:rPr>
          <w:rFonts w:asciiTheme="minorHAnsi" w:hAnsiTheme="minorHAnsi" w:cs="Arial"/>
          <w:b/>
          <w:sz w:val="22"/>
          <w:szCs w:val="22"/>
        </w:rPr>
      </w:pPr>
      <w:r w:rsidRPr="003D151E">
        <w:rPr>
          <w:rFonts w:asciiTheme="minorHAnsi" w:hAnsiTheme="minorHAnsi" w:cs="Arial"/>
          <w:b/>
          <w:sz w:val="22"/>
          <w:szCs w:val="22"/>
        </w:rPr>
        <w:t>Original receipts must be kept for all items: we cannot accept photocopies or scans by email. Debit/credit card receipts alone are not sufficient since these do not show the goods/services purchased. For rail travel, for example, ensure that tickets and receipts are retained.  </w:t>
      </w:r>
    </w:p>
    <w:p w14:paraId="635C70BB" w14:textId="77777777" w:rsidR="005E1A04" w:rsidRDefault="005E1A04" w:rsidP="00B72F73">
      <w:pPr>
        <w:rPr>
          <w:rFonts w:asciiTheme="minorHAnsi" w:hAnsiTheme="minorHAnsi" w:cs="Arial"/>
          <w:sz w:val="22"/>
          <w:szCs w:val="22"/>
        </w:rPr>
      </w:pPr>
    </w:p>
    <w:p w14:paraId="4C4A9B26" w14:textId="77777777" w:rsidR="00B91FD7" w:rsidRPr="00774E50" w:rsidRDefault="001542D4" w:rsidP="00B72F73">
      <w:pPr>
        <w:rPr>
          <w:rFonts w:asciiTheme="minorHAnsi" w:hAnsiTheme="minorHAnsi" w:cs="Arial"/>
          <w:b/>
          <w:i/>
          <w:sz w:val="22"/>
          <w:szCs w:val="22"/>
        </w:rPr>
      </w:pPr>
      <w:r w:rsidRPr="00774E50">
        <w:rPr>
          <w:rFonts w:asciiTheme="minorHAnsi" w:hAnsiTheme="minorHAnsi" w:cs="Arial"/>
          <w:b/>
          <w:i/>
          <w:sz w:val="22"/>
          <w:szCs w:val="22"/>
        </w:rPr>
        <w:t xml:space="preserve">How do I claim? </w:t>
      </w:r>
    </w:p>
    <w:p w14:paraId="652ED014" w14:textId="77777777" w:rsidR="00B91FD7" w:rsidRDefault="00B91FD7" w:rsidP="00B72F73">
      <w:pPr>
        <w:rPr>
          <w:rFonts w:asciiTheme="minorHAnsi" w:hAnsiTheme="minorHAnsi" w:cs="Arial"/>
          <w:sz w:val="22"/>
          <w:szCs w:val="22"/>
        </w:rPr>
      </w:pPr>
    </w:p>
    <w:p w14:paraId="0BDF3C3C" w14:textId="13337620" w:rsidR="00210A97" w:rsidRPr="006020BF" w:rsidRDefault="00B91FD7" w:rsidP="00210A97">
      <w:pPr>
        <w:rPr>
          <w:rFonts w:asciiTheme="minorHAnsi" w:hAnsiTheme="minorHAnsi" w:cs="Arial"/>
          <w:sz w:val="22"/>
          <w:szCs w:val="22"/>
        </w:rPr>
      </w:pPr>
      <w:r>
        <w:rPr>
          <w:rFonts w:asciiTheme="minorHAnsi" w:hAnsiTheme="minorHAnsi" w:cs="Arial"/>
          <w:sz w:val="22"/>
          <w:szCs w:val="22"/>
        </w:rPr>
        <w:t xml:space="preserve">We </w:t>
      </w:r>
      <w:r w:rsidR="00C905C2">
        <w:rPr>
          <w:rFonts w:asciiTheme="minorHAnsi" w:hAnsiTheme="minorHAnsi" w:cs="Arial"/>
          <w:sz w:val="22"/>
          <w:szCs w:val="22"/>
        </w:rPr>
        <w:t xml:space="preserve">aim </w:t>
      </w:r>
      <w:r w:rsidR="00D16267" w:rsidRPr="006020BF">
        <w:rPr>
          <w:rFonts w:asciiTheme="minorHAnsi" w:hAnsiTheme="minorHAnsi" w:cs="Arial"/>
          <w:sz w:val="22"/>
          <w:szCs w:val="22"/>
        </w:rPr>
        <w:t>to keep the p</w:t>
      </w:r>
      <w:r w:rsidR="00131201" w:rsidRPr="006020BF">
        <w:rPr>
          <w:rFonts w:asciiTheme="minorHAnsi" w:hAnsiTheme="minorHAnsi" w:cs="Arial"/>
          <w:sz w:val="22"/>
          <w:szCs w:val="22"/>
        </w:rPr>
        <w:t xml:space="preserve">rocess as simple as possible. Please </w:t>
      </w:r>
      <w:r w:rsidR="00D16267" w:rsidRPr="006020BF">
        <w:rPr>
          <w:rFonts w:asciiTheme="minorHAnsi" w:hAnsiTheme="minorHAnsi" w:cs="Arial"/>
          <w:sz w:val="22"/>
          <w:szCs w:val="22"/>
        </w:rPr>
        <w:t>send all receipts</w:t>
      </w:r>
      <w:r w:rsidR="00A51EE5">
        <w:rPr>
          <w:rFonts w:asciiTheme="minorHAnsi" w:hAnsiTheme="minorHAnsi" w:cs="Arial"/>
          <w:sz w:val="22"/>
          <w:szCs w:val="22"/>
        </w:rPr>
        <w:t xml:space="preserve">, </w:t>
      </w:r>
      <w:r w:rsidR="00D16267" w:rsidRPr="006020BF">
        <w:rPr>
          <w:rFonts w:asciiTheme="minorHAnsi" w:hAnsiTheme="minorHAnsi" w:cs="Arial"/>
          <w:sz w:val="22"/>
          <w:szCs w:val="22"/>
        </w:rPr>
        <w:t>claims forms</w:t>
      </w:r>
      <w:r w:rsidR="0072259E">
        <w:rPr>
          <w:rFonts w:asciiTheme="minorHAnsi" w:hAnsiTheme="minorHAnsi" w:cs="Arial"/>
          <w:sz w:val="22"/>
          <w:szCs w:val="22"/>
        </w:rPr>
        <w:t xml:space="preserve">, requests for purchase orders and </w:t>
      </w:r>
      <w:r w:rsidR="00A51EE5">
        <w:rPr>
          <w:rFonts w:asciiTheme="minorHAnsi" w:hAnsiTheme="minorHAnsi" w:cs="Arial"/>
          <w:sz w:val="22"/>
          <w:szCs w:val="22"/>
        </w:rPr>
        <w:t xml:space="preserve">invoices </w:t>
      </w:r>
      <w:r w:rsidR="00380305">
        <w:rPr>
          <w:rFonts w:asciiTheme="minorHAnsi" w:hAnsiTheme="minorHAnsi" w:cs="Arial"/>
          <w:sz w:val="22"/>
          <w:szCs w:val="22"/>
        </w:rPr>
        <w:t xml:space="preserve">to </w:t>
      </w:r>
      <w:r w:rsidR="00640BB2">
        <w:rPr>
          <w:rFonts w:asciiTheme="minorHAnsi" w:hAnsiTheme="minorHAnsi" w:cs="Arial"/>
          <w:sz w:val="22"/>
          <w:szCs w:val="22"/>
        </w:rPr>
        <w:t>Melanie Goodchild</w:t>
      </w:r>
      <w:r w:rsidR="00D16267" w:rsidRPr="006020BF">
        <w:rPr>
          <w:rFonts w:asciiTheme="minorHAnsi" w:hAnsiTheme="minorHAnsi" w:cs="Arial"/>
          <w:sz w:val="22"/>
          <w:szCs w:val="22"/>
        </w:rPr>
        <w:t xml:space="preserve">, Social Science Division, Hayes House. </w:t>
      </w:r>
      <w:r>
        <w:rPr>
          <w:rFonts w:asciiTheme="minorHAnsi" w:hAnsiTheme="minorHAnsi" w:cs="Arial"/>
          <w:sz w:val="22"/>
          <w:szCs w:val="22"/>
        </w:rPr>
        <w:t xml:space="preserve"> </w:t>
      </w:r>
      <w:r w:rsidRPr="00340F00">
        <w:rPr>
          <w:rFonts w:asciiTheme="minorHAnsi" w:hAnsiTheme="minorHAnsi" w:cs="Arial"/>
          <w:sz w:val="22"/>
          <w:szCs w:val="22"/>
        </w:rPr>
        <w:t>Expenses are paid on submission of original receipts and University claim form</w:t>
      </w:r>
      <w:r w:rsidR="0091250C">
        <w:rPr>
          <w:rFonts w:asciiTheme="minorHAnsi" w:hAnsiTheme="minorHAnsi" w:cs="Arial"/>
          <w:sz w:val="22"/>
          <w:szCs w:val="22"/>
        </w:rPr>
        <w:t>s</w:t>
      </w:r>
      <w:r>
        <w:rPr>
          <w:rFonts w:asciiTheme="minorHAnsi" w:hAnsiTheme="minorHAnsi" w:cs="Arial"/>
          <w:sz w:val="22"/>
          <w:szCs w:val="22"/>
        </w:rPr>
        <w:t>, co-signed by the Network convenor or their deputy.</w:t>
      </w:r>
      <w:r w:rsidR="00774E50">
        <w:rPr>
          <w:rFonts w:asciiTheme="minorHAnsi" w:hAnsiTheme="minorHAnsi" w:cs="Arial"/>
          <w:sz w:val="22"/>
          <w:szCs w:val="22"/>
        </w:rPr>
        <w:t xml:space="preserve"> </w:t>
      </w:r>
      <w:r w:rsidR="00D16267" w:rsidRPr="006020BF">
        <w:rPr>
          <w:rFonts w:asciiTheme="minorHAnsi" w:hAnsiTheme="minorHAnsi" w:cs="Arial"/>
          <w:sz w:val="22"/>
          <w:szCs w:val="22"/>
        </w:rPr>
        <w:t>The University Expenses clai</w:t>
      </w:r>
      <w:r w:rsidR="00210A97" w:rsidRPr="006020BF">
        <w:rPr>
          <w:rFonts w:asciiTheme="minorHAnsi" w:hAnsiTheme="minorHAnsi" w:cs="Arial"/>
          <w:sz w:val="22"/>
          <w:szCs w:val="22"/>
        </w:rPr>
        <w:t xml:space="preserve">m form can </w:t>
      </w:r>
      <w:r w:rsidR="00EA5FC3">
        <w:rPr>
          <w:rFonts w:asciiTheme="minorHAnsi" w:hAnsiTheme="minorHAnsi" w:cs="Arial"/>
          <w:sz w:val="22"/>
          <w:szCs w:val="22"/>
        </w:rPr>
        <w:t xml:space="preserve">be </w:t>
      </w:r>
      <w:r w:rsidR="0072259E">
        <w:rPr>
          <w:rFonts w:asciiTheme="minorHAnsi" w:hAnsiTheme="minorHAnsi" w:cs="Arial"/>
          <w:sz w:val="22"/>
          <w:szCs w:val="22"/>
        </w:rPr>
        <w:t xml:space="preserve">requested by </w:t>
      </w:r>
      <w:r w:rsidR="00380305">
        <w:rPr>
          <w:rFonts w:asciiTheme="minorHAnsi" w:hAnsiTheme="minorHAnsi" w:cs="Arial"/>
          <w:sz w:val="22"/>
          <w:szCs w:val="22"/>
        </w:rPr>
        <w:t xml:space="preserve">found on the right hand side of the web page at </w:t>
      </w:r>
      <w:hyperlink r:id="rId10" w:history="1">
        <w:r w:rsidR="00380305" w:rsidRPr="00687F2E">
          <w:rPr>
            <w:rStyle w:val="Hyperlink"/>
            <w:rFonts w:asciiTheme="minorHAnsi" w:hAnsiTheme="minorHAnsi" w:cs="Arial"/>
            <w:sz w:val="22"/>
            <w:szCs w:val="22"/>
          </w:rPr>
          <w:t>https://www.admin.ox.ac.uk/finance/epp/expenses/</w:t>
        </w:r>
      </w:hyperlink>
      <w:r w:rsidR="00F77B26">
        <w:rPr>
          <w:rFonts w:asciiTheme="minorHAnsi" w:hAnsiTheme="minorHAnsi" w:cs="Arial"/>
          <w:sz w:val="22"/>
          <w:szCs w:val="22"/>
        </w:rPr>
        <w:t>.</w:t>
      </w:r>
      <w:r w:rsidR="006020BF">
        <w:rPr>
          <w:rFonts w:asciiTheme="minorHAnsi" w:hAnsiTheme="minorHAnsi" w:cs="Arial"/>
          <w:sz w:val="22"/>
          <w:szCs w:val="22"/>
        </w:rPr>
        <w:t xml:space="preserve"> </w:t>
      </w:r>
      <w:r w:rsidR="00210A97" w:rsidRPr="006020BF">
        <w:rPr>
          <w:rFonts w:asciiTheme="minorHAnsi" w:hAnsiTheme="minorHAnsi" w:cs="Arial"/>
          <w:sz w:val="22"/>
          <w:szCs w:val="22"/>
        </w:rPr>
        <w:t>Please note that claim forms, with receipts, must be submitted as hard cop</w:t>
      </w:r>
      <w:r w:rsidR="00EA5FC3">
        <w:rPr>
          <w:rFonts w:asciiTheme="minorHAnsi" w:hAnsiTheme="minorHAnsi" w:cs="Arial"/>
          <w:sz w:val="22"/>
          <w:szCs w:val="22"/>
        </w:rPr>
        <w:t>ies</w:t>
      </w:r>
      <w:r w:rsidR="00210A97" w:rsidRPr="006020BF">
        <w:rPr>
          <w:rFonts w:asciiTheme="minorHAnsi" w:hAnsiTheme="minorHAnsi" w:cs="Arial"/>
          <w:sz w:val="22"/>
          <w:szCs w:val="22"/>
        </w:rPr>
        <w:t xml:space="preserve"> with original ink signatures</w:t>
      </w:r>
      <w:r w:rsidR="00774E50">
        <w:rPr>
          <w:rFonts w:asciiTheme="minorHAnsi" w:hAnsiTheme="minorHAnsi" w:cs="Arial"/>
          <w:sz w:val="22"/>
          <w:szCs w:val="22"/>
        </w:rPr>
        <w:t>. W</w:t>
      </w:r>
      <w:r w:rsidR="00210A97" w:rsidRPr="006020BF">
        <w:rPr>
          <w:rFonts w:asciiTheme="minorHAnsi" w:hAnsiTheme="minorHAnsi" w:cs="Arial"/>
          <w:sz w:val="22"/>
          <w:szCs w:val="22"/>
        </w:rPr>
        <w:t xml:space="preserve">e are unable to accept photocopies or </w:t>
      </w:r>
      <w:r w:rsidR="008B5EAB">
        <w:rPr>
          <w:rFonts w:asciiTheme="minorHAnsi" w:hAnsiTheme="minorHAnsi" w:cs="Arial"/>
          <w:sz w:val="22"/>
          <w:szCs w:val="22"/>
        </w:rPr>
        <w:t xml:space="preserve">scanned </w:t>
      </w:r>
      <w:r w:rsidR="00210A97" w:rsidRPr="006020BF">
        <w:rPr>
          <w:rFonts w:asciiTheme="minorHAnsi" w:hAnsiTheme="minorHAnsi" w:cs="Arial"/>
          <w:sz w:val="22"/>
          <w:szCs w:val="22"/>
        </w:rPr>
        <w:t xml:space="preserve">forms sent by email.  </w:t>
      </w:r>
    </w:p>
    <w:p w14:paraId="0E169374" w14:textId="77777777" w:rsidR="00210A97" w:rsidRPr="006020BF" w:rsidRDefault="00210A97" w:rsidP="00210A97">
      <w:pPr>
        <w:rPr>
          <w:rFonts w:asciiTheme="minorHAnsi" w:hAnsiTheme="minorHAnsi" w:cs="Arial"/>
          <w:sz w:val="22"/>
          <w:szCs w:val="22"/>
        </w:rPr>
      </w:pPr>
    </w:p>
    <w:p w14:paraId="132391D3" w14:textId="1033528D" w:rsidR="00D16267" w:rsidRDefault="00D73C88" w:rsidP="00D73C88">
      <w:pPr>
        <w:rPr>
          <w:rFonts w:asciiTheme="minorHAnsi" w:hAnsiTheme="minorHAnsi" w:cs="Arial"/>
          <w:sz w:val="22"/>
          <w:szCs w:val="22"/>
        </w:rPr>
      </w:pPr>
      <w:r w:rsidRPr="006020BF">
        <w:rPr>
          <w:rFonts w:asciiTheme="minorHAnsi" w:hAnsiTheme="minorHAnsi" w:cs="Arial"/>
          <w:sz w:val="22"/>
          <w:szCs w:val="22"/>
        </w:rPr>
        <w:t xml:space="preserve">When you submit your </w:t>
      </w:r>
      <w:r w:rsidR="00D16267" w:rsidRPr="006020BF">
        <w:rPr>
          <w:rFonts w:asciiTheme="minorHAnsi" w:hAnsiTheme="minorHAnsi" w:cs="Arial"/>
          <w:sz w:val="22"/>
          <w:szCs w:val="22"/>
        </w:rPr>
        <w:t>final claims</w:t>
      </w:r>
      <w:r w:rsidRPr="006020BF">
        <w:rPr>
          <w:rFonts w:asciiTheme="minorHAnsi" w:hAnsiTheme="minorHAnsi" w:cs="Arial"/>
          <w:sz w:val="22"/>
          <w:szCs w:val="22"/>
        </w:rPr>
        <w:t>, you are requ</w:t>
      </w:r>
      <w:r w:rsidR="005C3B69" w:rsidRPr="006020BF">
        <w:rPr>
          <w:rFonts w:asciiTheme="minorHAnsi" w:hAnsiTheme="minorHAnsi" w:cs="Arial"/>
          <w:sz w:val="22"/>
          <w:szCs w:val="22"/>
        </w:rPr>
        <w:t>ested to fill in the</w:t>
      </w:r>
      <w:r w:rsidR="00525B12" w:rsidRPr="006020BF">
        <w:rPr>
          <w:rFonts w:asciiTheme="minorHAnsi" w:hAnsiTheme="minorHAnsi" w:cs="Arial"/>
          <w:sz w:val="22"/>
          <w:szCs w:val="22"/>
        </w:rPr>
        <w:t xml:space="preserve"> report</w:t>
      </w:r>
      <w:r w:rsidR="006020BF">
        <w:rPr>
          <w:rFonts w:asciiTheme="minorHAnsi" w:hAnsiTheme="minorHAnsi" w:cs="Arial"/>
          <w:sz w:val="22"/>
          <w:szCs w:val="22"/>
        </w:rPr>
        <w:t xml:space="preserve"> template</w:t>
      </w:r>
      <w:r w:rsidR="004242C0">
        <w:rPr>
          <w:rFonts w:asciiTheme="minorHAnsi" w:hAnsiTheme="minorHAnsi" w:cs="Arial"/>
          <w:sz w:val="22"/>
          <w:szCs w:val="22"/>
        </w:rPr>
        <w:t xml:space="preserve"> (see</w:t>
      </w:r>
      <w:r w:rsidR="006020BF">
        <w:rPr>
          <w:rFonts w:asciiTheme="minorHAnsi" w:hAnsiTheme="minorHAnsi" w:cs="Arial"/>
          <w:sz w:val="22"/>
          <w:szCs w:val="22"/>
        </w:rPr>
        <w:t xml:space="preserve"> below</w:t>
      </w:r>
      <w:r w:rsidR="004242C0">
        <w:rPr>
          <w:rFonts w:asciiTheme="minorHAnsi" w:hAnsiTheme="minorHAnsi" w:cs="Arial"/>
          <w:sz w:val="22"/>
          <w:szCs w:val="22"/>
        </w:rPr>
        <w:t>)</w:t>
      </w:r>
      <w:r w:rsidR="00525B12" w:rsidRPr="006020BF">
        <w:rPr>
          <w:rFonts w:asciiTheme="minorHAnsi" w:hAnsiTheme="minorHAnsi" w:cs="Arial"/>
          <w:sz w:val="22"/>
          <w:szCs w:val="22"/>
        </w:rPr>
        <w:t>, listing all participants</w:t>
      </w:r>
      <w:r w:rsidR="00210A97" w:rsidRPr="006020BF">
        <w:rPr>
          <w:rFonts w:asciiTheme="minorHAnsi" w:hAnsiTheme="minorHAnsi" w:cs="Arial"/>
          <w:sz w:val="22"/>
          <w:szCs w:val="22"/>
        </w:rPr>
        <w:t xml:space="preserve"> and their institutional affiliations. </w:t>
      </w:r>
      <w:r w:rsidR="006020BF">
        <w:rPr>
          <w:rFonts w:asciiTheme="minorHAnsi" w:hAnsiTheme="minorHAnsi" w:cs="Arial"/>
          <w:sz w:val="22"/>
          <w:szCs w:val="22"/>
        </w:rPr>
        <w:t xml:space="preserve">Provide </w:t>
      </w:r>
      <w:r w:rsidRPr="006020BF">
        <w:rPr>
          <w:rFonts w:asciiTheme="minorHAnsi" w:hAnsiTheme="minorHAnsi" w:cs="Arial"/>
          <w:sz w:val="22"/>
          <w:szCs w:val="22"/>
        </w:rPr>
        <w:t>a photo or two</w:t>
      </w:r>
      <w:r w:rsidR="006020BF">
        <w:rPr>
          <w:rFonts w:asciiTheme="minorHAnsi" w:hAnsiTheme="minorHAnsi" w:cs="Arial"/>
          <w:sz w:val="22"/>
          <w:szCs w:val="22"/>
        </w:rPr>
        <w:t xml:space="preserve"> if you can, and tell us about</w:t>
      </w:r>
      <w:r w:rsidRPr="006020BF">
        <w:rPr>
          <w:rFonts w:asciiTheme="minorHAnsi" w:hAnsiTheme="minorHAnsi" w:cs="Arial"/>
          <w:sz w:val="22"/>
          <w:szCs w:val="22"/>
        </w:rPr>
        <w:t xml:space="preserve"> any outcomes planned (eg publications, resources).</w:t>
      </w:r>
      <w:r w:rsidR="005C3B69" w:rsidRPr="006020BF">
        <w:rPr>
          <w:rFonts w:asciiTheme="minorHAnsi" w:hAnsiTheme="minorHAnsi" w:cs="Arial"/>
          <w:sz w:val="22"/>
          <w:szCs w:val="22"/>
        </w:rPr>
        <w:t xml:space="preserve"> </w:t>
      </w:r>
      <w:r w:rsidR="006020BF">
        <w:rPr>
          <w:rFonts w:asciiTheme="minorHAnsi" w:hAnsiTheme="minorHAnsi" w:cs="Arial"/>
          <w:sz w:val="22"/>
          <w:szCs w:val="22"/>
        </w:rPr>
        <w:t>We would like to use this for publicity purposes</w:t>
      </w:r>
      <w:r w:rsidR="008A6793">
        <w:rPr>
          <w:rFonts w:asciiTheme="minorHAnsi" w:hAnsiTheme="minorHAnsi" w:cs="Arial"/>
          <w:sz w:val="22"/>
          <w:szCs w:val="22"/>
        </w:rPr>
        <w:t>, so please ensure that you have permission from</w:t>
      </w:r>
      <w:r w:rsidR="00774E50">
        <w:rPr>
          <w:rFonts w:asciiTheme="minorHAnsi" w:hAnsiTheme="minorHAnsi" w:cs="Arial"/>
          <w:sz w:val="22"/>
          <w:szCs w:val="22"/>
        </w:rPr>
        <w:t xml:space="preserve"> </w:t>
      </w:r>
      <w:r w:rsidR="008A6793">
        <w:rPr>
          <w:rFonts w:asciiTheme="minorHAnsi" w:hAnsiTheme="minorHAnsi" w:cs="Arial"/>
          <w:sz w:val="22"/>
          <w:szCs w:val="22"/>
        </w:rPr>
        <w:t>those who appear in the images</w:t>
      </w:r>
      <w:r w:rsidR="006020BF">
        <w:rPr>
          <w:rFonts w:asciiTheme="minorHAnsi" w:hAnsiTheme="minorHAnsi" w:cs="Arial"/>
          <w:sz w:val="22"/>
          <w:szCs w:val="22"/>
        </w:rPr>
        <w:t>.</w:t>
      </w:r>
    </w:p>
    <w:p w14:paraId="0CED2F68" w14:textId="77777777" w:rsidR="00A82FC8" w:rsidRDefault="00A82FC8" w:rsidP="00D73C88">
      <w:pPr>
        <w:rPr>
          <w:rFonts w:asciiTheme="minorHAnsi" w:hAnsiTheme="minorHAnsi" w:cs="Arial"/>
          <w:sz w:val="22"/>
          <w:szCs w:val="22"/>
        </w:rPr>
      </w:pPr>
    </w:p>
    <w:p w14:paraId="0240713E" w14:textId="7D44FD6F" w:rsidR="00A82FC8" w:rsidRPr="00A82FC8" w:rsidRDefault="00A82FC8" w:rsidP="00D73C88">
      <w:pPr>
        <w:rPr>
          <w:rFonts w:asciiTheme="minorHAnsi" w:hAnsiTheme="minorHAnsi" w:cs="Arial"/>
          <w:b/>
          <w:sz w:val="22"/>
          <w:szCs w:val="22"/>
        </w:rPr>
      </w:pPr>
      <w:r w:rsidRPr="00A82FC8">
        <w:rPr>
          <w:rFonts w:asciiTheme="minorHAnsi" w:hAnsiTheme="minorHAnsi" w:cs="Arial"/>
          <w:b/>
          <w:sz w:val="22"/>
          <w:szCs w:val="22"/>
        </w:rPr>
        <w:t>Before submitting any claims, please make sure that you have fully read and understood the guidance.</w:t>
      </w:r>
    </w:p>
    <w:p w14:paraId="7F2A51CC" w14:textId="48920443" w:rsidR="009B1BD7" w:rsidRDefault="009B1BD7">
      <w:pPr>
        <w:spacing w:after="200" w:line="276" w:lineRule="auto"/>
        <w:rPr>
          <w:rFonts w:cs="Arial"/>
          <w:b/>
        </w:rPr>
      </w:pPr>
      <w:r>
        <w:rPr>
          <w:rFonts w:cs="Arial"/>
          <w:b/>
        </w:rPr>
        <w:br w:type="page"/>
      </w:r>
    </w:p>
    <w:p w14:paraId="24BA6571" w14:textId="77777777" w:rsidR="00380C12" w:rsidRPr="00B91FD7" w:rsidRDefault="00380C12">
      <w:pPr>
        <w:rPr>
          <w:rFonts w:cs="Arial"/>
          <w:b/>
        </w:rPr>
      </w:pPr>
    </w:p>
    <w:p w14:paraId="1590FF64" w14:textId="77777777" w:rsidR="00AD68F1" w:rsidRPr="00774E50" w:rsidRDefault="001542D4">
      <w:pPr>
        <w:rPr>
          <w:rFonts w:asciiTheme="minorHAnsi" w:hAnsiTheme="minorHAnsi" w:cs="Arial"/>
          <w:b/>
          <w:i/>
          <w:sz w:val="22"/>
          <w:szCs w:val="22"/>
        </w:rPr>
      </w:pPr>
      <w:r w:rsidRPr="00774E50">
        <w:rPr>
          <w:rFonts w:asciiTheme="minorHAnsi" w:hAnsiTheme="minorHAnsi" w:cs="Arial"/>
          <w:b/>
          <w:i/>
          <w:sz w:val="22"/>
          <w:szCs w:val="22"/>
        </w:rPr>
        <w:t>Can my participants claim their travel expenses to/from Oxford?</w:t>
      </w:r>
    </w:p>
    <w:p w14:paraId="76A2519A" w14:textId="77777777" w:rsidR="00AD68F1" w:rsidRDefault="00AD68F1">
      <w:pPr>
        <w:rPr>
          <w:rFonts w:asciiTheme="minorHAnsi" w:hAnsiTheme="minorHAnsi" w:cs="Arial"/>
          <w:sz w:val="22"/>
          <w:szCs w:val="22"/>
        </w:rPr>
      </w:pPr>
    </w:p>
    <w:p w14:paraId="51A3B228" w14:textId="77777777" w:rsidR="005E1A04" w:rsidRDefault="001542D4" w:rsidP="00B67308">
      <w:pPr>
        <w:rPr>
          <w:rFonts w:asciiTheme="minorHAnsi" w:hAnsiTheme="minorHAnsi" w:cs="Arial"/>
          <w:sz w:val="22"/>
          <w:szCs w:val="22"/>
        </w:rPr>
      </w:pPr>
      <w:r w:rsidRPr="001542D4">
        <w:rPr>
          <w:rFonts w:asciiTheme="minorHAnsi" w:hAnsiTheme="minorHAnsi" w:cs="Arial"/>
          <w:sz w:val="22"/>
          <w:szCs w:val="22"/>
        </w:rPr>
        <w:t>Yes, approved participants and presenters can claim travel expenses</w:t>
      </w:r>
      <w:r w:rsidR="00B91FD7">
        <w:rPr>
          <w:rFonts w:asciiTheme="minorHAnsi" w:hAnsiTheme="minorHAnsi" w:cs="Arial"/>
          <w:sz w:val="22"/>
          <w:szCs w:val="22"/>
        </w:rPr>
        <w:t>, provided the cheapest tickets and advanced bookings are used</w:t>
      </w:r>
      <w:r w:rsidRPr="001542D4">
        <w:rPr>
          <w:rFonts w:asciiTheme="minorHAnsi" w:hAnsiTheme="minorHAnsi" w:cs="Arial"/>
          <w:sz w:val="22"/>
          <w:szCs w:val="22"/>
        </w:rPr>
        <w:t xml:space="preserve">. </w:t>
      </w:r>
      <w:r w:rsidR="00B91FD7">
        <w:rPr>
          <w:rFonts w:asciiTheme="minorHAnsi" w:hAnsiTheme="minorHAnsi" w:cs="Arial"/>
          <w:sz w:val="22"/>
          <w:szCs w:val="22"/>
        </w:rPr>
        <w:t>UK travel e</w:t>
      </w:r>
      <w:r w:rsidRPr="001542D4">
        <w:rPr>
          <w:rFonts w:asciiTheme="minorHAnsi" w:hAnsiTheme="minorHAnsi" w:cs="Arial"/>
          <w:sz w:val="22"/>
          <w:szCs w:val="22"/>
        </w:rPr>
        <w:t xml:space="preserve">xpenses for non-Oxford participants </w:t>
      </w:r>
      <w:r w:rsidR="00B91FD7">
        <w:rPr>
          <w:rFonts w:asciiTheme="minorHAnsi" w:hAnsiTheme="minorHAnsi" w:cs="Arial"/>
          <w:sz w:val="22"/>
          <w:szCs w:val="22"/>
        </w:rPr>
        <w:t>are</w:t>
      </w:r>
      <w:r w:rsidRPr="001542D4">
        <w:rPr>
          <w:rFonts w:asciiTheme="minorHAnsi" w:hAnsiTheme="minorHAnsi" w:cs="Arial"/>
          <w:sz w:val="22"/>
          <w:szCs w:val="22"/>
        </w:rPr>
        <w:t xml:space="preserve"> payable up to </w:t>
      </w:r>
      <w:r w:rsidR="00B91FD7">
        <w:rPr>
          <w:rFonts w:asciiTheme="minorHAnsi" w:hAnsiTheme="minorHAnsi" w:cs="Arial"/>
          <w:sz w:val="22"/>
          <w:szCs w:val="22"/>
        </w:rPr>
        <w:t>£100</w:t>
      </w:r>
      <w:r w:rsidR="00FF08AB">
        <w:rPr>
          <w:rFonts w:asciiTheme="minorHAnsi" w:hAnsiTheme="minorHAnsi" w:cs="Arial"/>
          <w:sz w:val="22"/>
          <w:szCs w:val="22"/>
        </w:rPr>
        <w:t xml:space="preserve"> </w:t>
      </w:r>
      <w:r w:rsidR="00B67308">
        <w:rPr>
          <w:rFonts w:asciiTheme="minorHAnsi" w:hAnsiTheme="minorHAnsi" w:cs="Arial"/>
          <w:sz w:val="22"/>
          <w:szCs w:val="22"/>
        </w:rPr>
        <w:t>t</w:t>
      </w:r>
      <w:r w:rsidRPr="001542D4">
        <w:rPr>
          <w:rFonts w:asciiTheme="minorHAnsi" w:hAnsiTheme="minorHAnsi" w:cs="Arial"/>
          <w:sz w:val="22"/>
          <w:szCs w:val="22"/>
        </w:rPr>
        <w:t xml:space="preserve">otal per person. International travel may, in exceptional circumstances, be payable for presenters, provided this was budgeted for in the original bid and approved in the award letter. </w:t>
      </w:r>
    </w:p>
    <w:p w14:paraId="7D8178DD" w14:textId="77777777" w:rsidR="005E1A04" w:rsidRDefault="005E1A04" w:rsidP="00B67308">
      <w:pPr>
        <w:rPr>
          <w:rFonts w:asciiTheme="minorHAnsi" w:hAnsiTheme="minorHAnsi" w:cs="Arial"/>
          <w:sz w:val="22"/>
          <w:szCs w:val="22"/>
        </w:rPr>
      </w:pPr>
    </w:p>
    <w:p w14:paraId="4C217C94" w14:textId="4C34B2CC" w:rsidR="00B67308" w:rsidRDefault="00F772DB" w:rsidP="00B67308">
      <w:pPr>
        <w:rPr>
          <w:color w:val="1F497D"/>
        </w:rPr>
      </w:pPr>
      <w:r w:rsidRPr="00D225C5">
        <w:rPr>
          <w:rFonts w:asciiTheme="minorHAnsi" w:hAnsiTheme="minorHAnsi" w:cs="Arial"/>
          <w:sz w:val="22"/>
          <w:szCs w:val="22"/>
        </w:rPr>
        <w:t xml:space="preserve">Advice </w:t>
      </w:r>
      <w:r w:rsidRPr="00D225C5">
        <w:rPr>
          <w:rFonts w:asciiTheme="minorHAnsi" w:hAnsiTheme="minorHAnsi" w:cs="Arial"/>
          <w:b/>
          <w:sz w:val="22"/>
          <w:szCs w:val="22"/>
        </w:rPr>
        <w:t>must</w:t>
      </w:r>
      <w:r w:rsidRPr="00D225C5">
        <w:rPr>
          <w:rFonts w:asciiTheme="minorHAnsi" w:hAnsiTheme="minorHAnsi" w:cs="Arial"/>
          <w:sz w:val="22"/>
          <w:szCs w:val="22"/>
        </w:rPr>
        <w:t xml:space="preserve"> be sought</w:t>
      </w:r>
      <w:r w:rsidR="00807691">
        <w:rPr>
          <w:rFonts w:asciiTheme="minorHAnsi" w:hAnsiTheme="minorHAnsi" w:cs="Arial"/>
          <w:sz w:val="22"/>
          <w:szCs w:val="22"/>
        </w:rPr>
        <w:t xml:space="preserve"> </w:t>
      </w:r>
      <w:r w:rsidRPr="00D225C5">
        <w:rPr>
          <w:rFonts w:asciiTheme="minorHAnsi" w:hAnsiTheme="minorHAnsi" w:cs="Arial"/>
          <w:sz w:val="22"/>
          <w:szCs w:val="22"/>
        </w:rPr>
        <w:t>if inviting international presenters to speak</w:t>
      </w:r>
      <w:r w:rsidR="00807691">
        <w:rPr>
          <w:rFonts w:asciiTheme="minorHAnsi" w:hAnsiTheme="minorHAnsi" w:cs="Arial"/>
          <w:sz w:val="22"/>
          <w:szCs w:val="22"/>
        </w:rPr>
        <w:t xml:space="preserve"> in terms of any necessary </w:t>
      </w:r>
      <w:r w:rsidRPr="00D225C5">
        <w:rPr>
          <w:rFonts w:asciiTheme="minorHAnsi" w:hAnsiTheme="minorHAnsi" w:cs="Arial"/>
          <w:sz w:val="22"/>
          <w:szCs w:val="22"/>
        </w:rPr>
        <w:t>visa requirements (it is not possible to carry out any work</w:t>
      </w:r>
      <w:r w:rsidR="00B67308">
        <w:rPr>
          <w:rFonts w:asciiTheme="minorHAnsi" w:hAnsiTheme="minorHAnsi" w:cs="Arial"/>
          <w:sz w:val="22"/>
          <w:szCs w:val="22"/>
        </w:rPr>
        <w:t xml:space="preserve">, </w:t>
      </w:r>
      <w:r w:rsidRPr="00D225C5">
        <w:rPr>
          <w:rFonts w:asciiTheme="minorHAnsi" w:hAnsiTheme="minorHAnsi" w:cs="Arial"/>
          <w:sz w:val="22"/>
          <w:szCs w:val="22"/>
        </w:rPr>
        <w:t>even unpaid</w:t>
      </w:r>
      <w:r w:rsidR="00B67308">
        <w:rPr>
          <w:rFonts w:asciiTheme="minorHAnsi" w:hAnsiTheme="minorHAnsi" w:cs="Arial"/>
          <w:sz w:val="22"/>
          <w:szCs w:val="22"/>
        </w:rPr>
        <w:t xml:space="preserve">, </w:t>
      </w:r>
      <w:r w:rsidRPr="00D225C5">
        <w:rPr>
          <w:rFonts w:asciiTheme="minorHAnsi" w:hAnsiTheme="minorHAnsi" w:cs="Arial"/>
          <w:sz w:val="22"/>
          <w:szCs w:val="22"/>
        </w:rPr>
        <w:t>on a tourist visa).</w:t>
      </w:r>
      <w:r w:rsidR="008B5EAB">
        <w:rPr>
          <w:rFonts w:asciiTheme="minorHAnsi" w:hAnsiTheme="minorHAnsi" w:cs="Arial"/>
          <w:sz w:val="22"/>
          <w:szCs w:val="22"/>
        </w:rPr>
        <w:t xml:space="preserve"> Before you invite or approach an international speaker please check this with your </w:t>
      </w:r>
      <w:r w:rsidR="00807691">
        <w:rPr>
          <w:rFonts w:asciiTheme="minorHAnsi" w:hAnsiTheme="minorHAnsi" w:cs="Arial"/>
          <w:sz w:val="22"/>
          <w:szCs w:val="22"/>
        </w:rPr>
        <w:t>departmental administrator</w:t>
      </w:r>
      <w:r w:rsidR="008B5EAB">
        <w:rPr>
          <w:rFonts w:asciiTheme="minorHAnsi" w:hAnsiTheme="minorHAnsi" w:cs="Arial"/>
          <w:sz w:val="22"/>
          <w:szCs w:val="22"/>
        </w:rPr>
        <w:t>.</w:t>
      </w:r>
    </w:p>
    <w:p w14:paraId="3BB50884" w14:textId="77777777" w:rsidR="00AD68F1" w:rsidRDefault="00AD68F1">
      <w:pPr>
        <w:rPr>
          <w:rFonts w:asciiTheme="minorHAnsi" w:hAnsiTheme="minorHAnsi" w:cs="Arial"/>
          <w:sz w:val="22"/>
          <w:szCs w:val="22"/>
        </w:rPr>
      </w:pPr>
    </w:p>
    <w:p w14:paraId="2B14861F" w14:textId="77777777" w:rsidR="00AD68F1" w:rsidRPr="00774E50" w:rsidRDefault="001542D4">
      <w:pPr>
        <w:rPr>
          <w:rFonts w:asciiTheme="minorHAnsi" w:hAnsiTheme="minorHAnsi" w:cs="Arial"/>
          <w:b/>
          <w:i/>
          <w:sz w:val="22"/>
          <w:szCs w:val="22"/>
        </w:rPr>
      </w:pPr>
      <w:r w:rsidRPr="00774E50">
        <w:rPr>
          <w:rFonts w:asciiTheme="minorHAnsi" w:hAnsiTheme="minorHAnsi" w:cs="Arial"/>
          <w:b/>
          <w:i/>
          <w:sz w:val="22"/>
          <w:szCs w:val="22"/>
        </w:rPr>
        <w:t>Can I claim for accommodation costs?</w:t>
      </w:r>
    </w:p>
    <w:p w14:paraId="4D6A28C1" w14:textId="77777777" w:rsidR="00AD68F1" w:rsidRDefault="00AD68F1">
      <w:pPr>
        <w:rPr>
          <w:rFonts w:asciiTheme="minorHAnsi" w:hAnsiTheme="minorHAnsi" w:cs="Arial"/>
          <w:i/>
          <w:sz w:val="22"/>
          <w:szCs w:val="22"/>
        </w:rPr>
      </w:pPr>
    </w:p>
    <w:p w14:paraId="7CAA579D" w14:textId="77777777" w:rsidR="00AD68F1" w:rsidRDefault="001542D4">
      <w:pPr>
        <w:rPr>
          <w:rFonts w:asciiTheme="minorHAnsi" w:hAnsiTheme="minorHAnsi" w:cs="Arial"/>
          <w:sz w:val="22"/>
          <w:szCs w:val="22"/>
        </w:rPr>
      </w:pPr>
      <w:r w:rsidRPr="001542D4">
        <w:rPr>
          <w:rFonts w:asciiTheme="minorHAnsi" w:hAnsiTheme="minorHAnsi" w:cs="Arial"/>
          <w:sz w:val="22"/>
          <w:szCs w:val="22"/>
        </w:rPr>
        <w:t>Accommodation costs for non-Oxford based participants are payable up to £60/head</w:t>
      </w:r>
      <w:r w:rsidR="00C905C2">
        <w:rPr>
          <w:rFonts w:asciiTheme="minorHAnsi" w:hAnsiTheme="minorHAnsi" w:cs="Arial"/>
          <w:sz w:val="22"/>
          <w:szCs w:val="22"/>
        </w:rPr>
        <w:t>/night</w:t>
      </w:r>
      <w:r w:rsidR="00B91FD7">
        <w:rPr>
          <w:rFonts w:asciiTheme="minorHAnsi" w:hAnsiTheme="minorHAnsi" w:cs="Arial"/>
          <w:sz w:val="22"/>
          <w:szCs w:val="22"/>
        </w:rPr>
        <w:t xml:space="preserve"> in total.</w:t>
      </w:r>
    </w:p>
    <w:p w14:paraId="2DF02AA2" w14:textId="77777777" w:rsidR="00AD68F1" w:rsidRDefault="001542D4">
      <w:pPr>
        <w:rPr>
          <w:rFonts w:asciiTheme="minorHAnsi" w:hAnsiTheme="minorHAnsi" w:cs="Arial"/>
          <w:sz w:val="22"/>
          <w:szCs w:val="22"/>
        </w:rPr>
      </w:pPr>
      <w:r w:rsidRPr="001542D4">
        <w:rPr>
          <w:rFonts w:asciiTheme="minorHAnsi" w:hAnsiTheme="minorHAnsi" w:cs="Arial"/>
          <w:sz w:val="22"/>
          <w:szCs w:val="22"/>
        </w:rPr>
        <w:t>Accommodation costs for guest lecturers</w:t>
      </w:r>
      <w:r w:rsidR="00B91FD7">
        <w:rPr>
          <w:rFonts w:asciiTheme="minorHAnsi" w:hAnsiTheme="minorHAnsi" w:cs="Arial"/>
          <w:sz w:val="22"/>
          <w:szCs w:val="22"/>
        </w:rPr>
        <w:t xml:space="preserve">, presenters and </w:t>
      </w:r>
      <w:r w:rsidRPr="001542D4">
        <w:rPr>
          <w:rFonts w:asciiTheme="minorHAnsi" w:hAnsiTheme="minorHAnsi" w:cs="Arial"/>
          <w:sz w:val="22"/>
          <w:szCs w:val="22"/>
        </w:rPr>
        <w:t xml:space="preserve">speakers are payable up to £100/head/night. </w:t>
      </w:r>
      <w:r w:rsidR="00B91FD7">
        <w:rPr>
          <w:rFonts w:asciiTheme="minorHAnsi" w:hAnsiTheme="minorHAnsi" w:cs="Arial"/>
          <w:sz w:val="22"/>
          <w:szCs w:val="22"/>
        </w:rPr>
        <w:t>Please</w:t>
      </w:r>
      <w:r w:rsidRPr="001542D4">
        <w:rPr>
          <w:rFonts w:asciiTheme="minorHAnsi" w:hAnsiTheme="minorHAnsi" w:cs="Arial"/>
          <w:sz w:val="22"/>
          <w:szCs w:val="22"/>
        </w:rPr>
        <w:t xml:space="preserve"> try to keep costs down by using your own college guest rooms, oxfordrooms.co.uk, Continuing Education or the University Club in the first instance.</w:t>
      </w:r>
    </w:p>
    <w:p w14:paraId="71A0416B" w14:textId="77777777" w:rsidR="00AD68F1" w:rsidRDefault="00AD68F1">
      <w:pPr>
        <w:rPr>
          <w:rFonts w:asciiTheme="minorHAnsi" w:hAnsiTheme="minorHAnsi" w:cs="Arial"/>
          <w:sz w:val="22"/>
          <w:szCs w:val="22"/>
        </w:rPr>
      </w:pPr>
    </w:p>
    <w:p w14:paraId="2BFAAB65" w14:textId="77777777" w:rsidR="00AD68F1" w:rsidRPr="00774E50" w:rsidRDefault="001542D4">
      <w:pPr>
        <w:rPr>
          <w:rFonts w:asciiTheme="minorHAnsi" w:hAnsiTheme="minorHAnsi" w:cs="Arial"/>
          <w:b/>
          <w:i/>
          <w:sz w:val="22"/>
          <w:szCs w:val="22"/>
        </w:rPr>
      </w:pPr>
      <w:r w:rsidRPr="00774E50">
        <w:rPr>
          <w:rFonts w:asciiTheme="minorHAnsi" w:hAnsiTheme="minorHAnsi" w:cs="Arial"/>
          <w:b/>
          <w:i/>
          <w:sz w:val="22"/>
          <w:szCs w:val="22"/>
        </w:rPr>
        <w:t xml:space="preserve">Can I claim for room booking costs? </w:t>
      </w:r>
    </w:p>
    <w:p w14:paraId="4A8E0F8B" w14:textId="77777777" w:rsidR="00AD68F1" w:rsidRDefault="00AD68F1">
      <w:pPr>
        <w:rPr>
          <w:rFonts w:asciiTheme="minorHAnsi" w:hAnsiTheme="minorHAnsi" w:cs="Arial"/>
          <w:sz w:val="22"/>
          <w:szCs w:val="22"/>
        </w:rPr>
      </w:pPr>
    </w:p>
    <w:p w14:paraId="46F716C5" w14:textId="77777777" w:rsidR="00AD68F1" w:rsidRDefault="001542D4">
      <w:pPr>
        <w:rPr>
          <w:rFonts w:asciiTheme="minorHAnsi" w:hAnsiTheme="minorHAnsi" w:cs="Arial"/>
          <w:sz w:val="22"/>
          <w:szCs w:val="22"/>
        </w:rPr>
      </w:pPr>
      <w:r w:rsidRPr="001542D4">
        <w:rPr>
          <w:rFonts w:asciiTheme="minorHAnsi" w:hAnsiTheme="minorHAnsi" w:cs="Arial"/>
          <w:sz w:val="22"/>
          <w:szCs w:val="22"/>
        </w:rPr>
        <w:t xml:space="preserve">Where possible, room bookings are </w:t>
      </w:r>
      <w:r w:rsidR="00AB6548">
        <w:rPr>
          <w:rFonts w:asciiTheme="minorHAnsi" w:hAnsiTheme="minorHAnsi" w:cs="Arial"/>
          <w:sz w:val="22"/>
          <w:szCs w:val="22"/>
        </w:rPr>
        <w:t xml:space="preserve">normally </w:t>
      </w:r>
      <w:r w:rsidRPr="001542D4">
        <w:rPr>
          <w:rFonts w:asciiTheme="minorHAnsi" w:hAnsiTheme="minorHAnsi" w:cs="Arial"/>
          <w:sz w:val="22"/>
          <w:szCs w:val="22"/>
        </w:rPr>
        <w:t>expected to be provided free of charge, if hosted in a</w:t>
      </w:r>
      <w:r w:rsidR="00B91FD7">
        <w:rPr>
          <w:rFonts w:asciiTheme="minorHAnsi" w:hAnsiTheme="minorHAnsi" w:cs="Arial"/>
          <w:sz w:val="22"/>
          <w:szCs w:val="22"/>
        </w:rPr>
        <w:t xml:space="preserve"> </w:t>
      </w:r>
      <w:r w:rsidRPr="001542D4">
        <w:rPr>
          <w:rFonts w:asciiTheme="minorHAnsi" w:hAnsiTheme="minorHAnsi" w:cs="Arial"/>
          <w:sz w:val="22"/>
          <w:szCs w:val="22"/>
        </w:rPr>
        <w:t xml:space="preserve">convenor’s department. </w:t>
      </w:r>
      <w:r w:rsidR="00AB6548">
        <w:rPr>
          <w:rFonts w:asciiTheme="minorHAnsi" w:hAnsiTheme="minorHAnsi" w:cs="Arial"/>
          <w:sz w:val="22"/>
          <w:szCs w:val="22"/>
        </w:rPr>
        <w:t xml:space="preserve">It may be that you need to book refreshments through the dept/college. </w:t>
      </w:r>
      <w:r w:rsidR="0072259E">
        <w:rPr>
          <w:rFonts w:asciiTheme="minorHAnsi" w:hAnsiTheme="minorHAnsi" w:cs="Arial"/>
          <w:sz w:val="22"/>
          <w:szCs w:val="22"/>
        </w:rPr>
        <w:t>If a departmental room is not available then m</w:t>
      </w:r>
      <w:r w:rsidR="00B91FD7">
        <w:rPr>
          <w:rFonts w:asciiTheme="minorHAnsi" w:hAnsiTheme="minorHAnsi" w:cs="Arial"/>
          <w:sz w:val="22"/>
          <w:szCs w:val="22"/>
        </w:rPr>
        <w:t xml:space="preserve">ake use of your </w:t>
      </w:r>
      <w:r w:rsidR="00AB6548">
        <w:rPr>
          <w:rFonts w:asciiTheme="minorHAnsi" w:hAnsiTheme="minorHAnsi" w:cs="Arial"/>
          <w:sz w:val="22"/>
          <w:szCs w:val="22"/>
        </w:rPr>
        <w:t xml:space="preserve">College facilities, as they are keen to develop their role as research hubs. Make sure to </w:t>
      </w:r>
      <w:r w:rsidR="00BB00BB">
        <w:rPr>
          <w:rFonts w:asciiTheme="minorHAnsi" w:hAnsiTheme="minorHAnsi" w:cs="Arial"/>
          <w:sz w:val="22"/>
          <w:szCs w:val="22"/>
        </w:rPr>
        <w:t xml:space="preserve">arrange timings so that there is no need for </w:t>
      </w:r>
      <w:r w:rsidR="00AB6548">
        <w:rPr>
          <w:rFonts w:asciiTheme="minorHAnsi" w:hAnsiTheme="minorHAnsi" w:cs="Arial"/>
          <w:sz w:val="22"/>
          <w:szCs w:val="22"/>
        </w:rPr>
        <w:t xml:space="preserve">additional costs </w:t>
      </w:r>
      <w:r w:rsidR="00BB00BB">
        <w:rPr>
          <w:rFonts w:asciiTheme="minorHAnsi" w:hAnsiTheme="minorHAnsi" w:cs="Arial"/>
          <w:sz w:val="22"/>
          <w:szCs w:val="22"/>
        </w:rPr>
        <w:t xml:space="preserve">of </w:t>
      </w:r>
      <w:r w:rsidR="00AB6548">
        <w:rPr>
          <w:rFonts w:asciiTheme="minorHAnsi" w:hAnsiTheme="minorHAnsi" w:cs="Arial"/>
          <w:sz w:val="22"/>
          <w:szCs w:val="22"/>
        </w:rPr>
        <w:t>out of hours cover, caretakers and security.</w:t>
      </w:r>
    </w:p>
    <w:p w14:paraId="51BCC0CB" w14:textId="77777777" w:rsidR="008B5EAB" w:rsidRDefault="008B5EAB">
      <w:pPr>
        <w:rPr>
          <w:rFonts w:asciiTheme="minorHAnsi" w:hAnsiTheme="minorHAnsi" w:cs="Arial"/>
          <w:sz w:val="22"/>
          <w:szCs w:val="22"/>
        </w:rPr>
      </w:pPr>
    </w:p>
    <w:p w14:paraId="2DC9D4A1" w14:textId="77777777" w:rsidR="008B5EAB" w:rsidRPr="00774E50" w:rsidRDefault="008B5EAB" w:rsidP="008B5EAB">
      <w:pPr>
        <w:rPr>
          <w:rFonts w:asciiTheme="minorHAnsi" w:hAnsiTheme="minorHAnsi" w:cs="Arial"/>
          <w:b/>
          <w:sz w:val="22"/>
          <w:szCs w:val="22"/>
        </w:rPr>
      </w:pPr>
      <w:r w:rsidRPr="00774E50">
        <w:rPr>
          <w:rFonts w:asciiTheme="minorHAnsi" w:hAnsiTheme="minorHAnsi" w:cs="Arial"/>
          <w:b/>
          <w:i/>
          <w:sz w:val="22"/>
          <w:szCs w:val="22"/>
        </w:rPr>
        <w:t>Can employment or payroll expenses be paid?</w:t>
      </w:r>
      <w:r w:rsidRPr="00774E50">
        <w:rPr>
          <w:rFonts w:asciiTheme="minorHAnsi" w:hAnsiTheme="minorHAnsi" w:cs="Arial"/>
          <w:b/>
          <w:sz w:val="22"/>
          <w:szCs w:val="22"/>
        </w:rPr>
        <w:t xml:space="preserve"> </w:t>
      </w:r>
    </w:p>
    <w:p w14:paraId="32EEFA6F" w14:textId="77777777" w:rsidR="008B5EAB" w:rsidRDefault="008B5EAB" w:rsidP="008B5EAB">
      <w:pPr>
        <w:rPr>
          <w:rFonts w:asciiTheme="minorHAnsi" w:hAnsiTheme="minorHAnsi" w:cs="Arial"/>
          <w:sz w:val="22"/>
          <w:szCs w:val="22"/>
        </w:rPr>
      </w:pPr>
    </w:p>
    <w:p w14:paraId="150A34EA" w14:textId="77777777" w:rsidR="008B5EAB" w:rsidRDefault="008B5EAB" w:rsidP="008B5EAB">
      <w:pPr>
        <w:rPr>
          <w:rFonts w:asciiTheme="minorHAnsi" w:hAnsiTheme="minorHAnsi" w:cs="Arial"/>
          <w:sz w:val="22"/>
          <w:szCs w:val="22"/>
        </w:rPr>
      </w:pPr>
      <w:r>
        <w:rPr>
          <w:rFonts w:asciiTheme="minorHAnsi" w:hAnsiTheme="minorHAnsi" w:cs="Arial"/>
          <w:sz w:val="22"/>
          <w:szCs w:val="22"/>
        </w:rPr>
        <w:t>Unfortunately, the complexities of employment legislation mean that we are unable to cover employment/payroll claims (including students’ time in activities such as setting up websites, maintaining blogs/website content etc). As indicated above, speakers taking part in events must only deliver single, unpaid, one-off talks, though their reasonable travel and subsistence expenses can be covered. Please make sure that these terms are made clear in advance to anyone invited to present at these activities.</w:t>
      </w:r>
    </w:p>
    <w:p w14:paraId="439CBE83" w14:textId="77777777" w:rsidR="008B5EAB" w:rsidRDefault="008B5EAB" w:rsidP="008B5EAB">
      <w:pPr>
        <w:rPr>
          <w:rFonts w:asciiTheme="minorHAnsi" w:hAnsiTheme="minorHAnsi" w:cs="Arial"/>
          <w:sz w:val="22"/>
          <w:szCs w:val="22"/>
        </w:rPr>
      </w:pPr>
    </w:p>
    <w:p w14:paraId="6F4588B2" w14:textId="77777777" w:rsidR="008B5EAB" w:rsidRPr="00774E50" w:rsidRDefault="008B5EAB" w:rsidP="008B5EAB">
      <w:pPr>
        <w:rPr>
          <w:rFonts w:asciiTheme="minorHAnsi" w:hAnsiTheme="minorHAnsi" w:cs="Arial"/>
          <w:b/>
          <w:i/>
          <w:sz w:val="22"/>
          <w:szCs w:val="22"/>
        </w:rPr>
      </w:pPr>
      <w:r w:rsidRPr="00774E50">
        <w:rPr>
          <w:rFonts w:asciiTheme="minorHAnsi" w:hAnsiTheme="minorHAnsi" w:cs="Arial"/>
          <w:b/>
          <w:i/>
          <w:sz w:val="22"/>
          <w:szCs w:val="22"/>
        </w:rPr>
        <w:t>I want to develop a website; can I use the funding to pay for external services?</w:t>
      </w:r>
    </w:p>
    <w:p w14:paraId="5999FE16" w14:textId="77777777" w:rsidR="008B5EAB" w:rsidRDefault="008B5EAB" w:rsidP="008B5EAB">
      <w:pPr>
        <w:rPr>
          <w:rFonts w:asciiTheme="minorHAnsi" w:hAnsiTheme="minorHAnsi" w:cs="Arial"/>
          <w:sz w:val="22"/>
          <w:szCs w:val="22"/>
        </w:rPr>
      </w:pPr>
    </w:p>
    <w:p w14:paraId="03B581B7" w14:textId="77777777" w:rsidR="008B5EAB" w:rsidRDefault="008B5EAB" w:rsidP="008B5EAB">
      <w:pPr>
        <w:rPr>
          <w:rFonts w:asciiTheme="minorHAnsi" w:hAnsiTheme="minorHAnsi" w:cs="Arial"/>
          <w:sz w:val="22"/>
          <w:szCs w:val="22"/>
        </w:rPr>
      </w:pPr>
      <w:r w:rsidRPr="001542D4">
        <w:rPr>
          <w:rFonts w:asciiTheme="minorHAnsi" w:hAnsiTheme="minorHAnsi" w:cs="Arial"/>
          <w:sz w:val="22"/>
          <w:szCs w:val="22"/>
        </w:rPr>
        <w:t>Funding for agreed services of this kind will normally be paid on presentation of receipt</w:t>
      </w:r>
      <w:r>
        <w:rPr>
          <w:rFonts w:asciiTheme="minorHAnsi" w:hAnsiTheme="minorHAnsi" w:cs="Arial"/>
          <w:sz w:val="22"/>
          <w:szCs w:val="22"/>
        </w:rPr>
        <w:t>(s)</w:t>
      </w:r>
      <w:r w:rsidRPr="001542D4">
        <w:rPr>
          <w:rFonts w:asciiTheme="minorHAnsi" w:hAnsiTheme="minorHAnsi" w:cs="Arial"/>
          <w:sz w:val="22"/>
          <w:szCs w:val="22"/>
        </w:rPr>
        <w:t xml:space="preserve"> for expenditure incurred</w:t>
      </w:r>
      <w:r>
        <w:rPr>
          <w:rFonts w:asciiTheme="minorHAnsi" w:hAnsiTheme="minorHAnsi" w:cs="Arial"/>
          <w:sz w:val="22"/>
          <w:szCs w:val="22"/>
        </w:rPr>
        <w:t xml:space="preserve"> by the Convenor(s)</w:t>
      </w:r>
      <w:r w:rsidRPr="001542D4">
        <w:rPr>
          <w:rFonts w:asciiTheme="minorHAnsi" w:hAnsiTheme="minorHAnsi" w:cs="Arial"/>
          <w:sz w:val="22"/>
          <w:szCs w:val="22"/>
        </w:rPr>
        <w:t xml:space="preserve">. In exceptional circumstances, the </w:t>
      </w:r>
      <w:r>
        <w:rPr>
          <w:rFonts w:asciiTheme="minorHAnsi" w:hAnsiTheme="minorHAnsi" w:cs="Arial"/>
          <w:sz w:val="22"/>
          <w:szCs w:val="22"/>
        </w:rPr>
        <w:t>D</w:t>
      </w:r>
      <w:r w:rsidRPr="001542D4">
        <w:rPr>
          <w:rFonts w:asciiTheme="minorHAnsi" w:hAnsiTheme="minorHAnsi" w:cs="Arial"/>
          <w:sz w:val="22"/>
          <w:szCs w:val="22"/>
        </w:rPr>
        <w:t xml:space="preserve">ivision may consider paying an invoice directly, but this must be discussed in advance of work being undertaken so that advice can be provided about preferred suppliers and a purchase order raised. </w:t>
      </w:r>
      <w:r>
        <w:rPr>
          <w:rFonts w:asciiTheme="minorHAnsi" w:hAnsiTheme="minorHAnsi" w:cs="Arial"/>
          <w:sz w:val="22"/>
          <w:szCs w:val="22"/>
        </w:rPr>
        <w:t>F</w:t>
      </w:r>
      <w:r w:rsidRPr="001542D4">
        <w:rPr>
          <w:rFonts w:asciiTheme="minorHAnsi" w:hAnsiTheme="minorHAnsi" w:cs="Arial"/>
          <w:sz w:val="22"/>
          <w:szCs w:val="22"/>
        </w:rPr>
        <w:t>or finance purposes, colleges are deemed to be external organisat</w:t>
      </w:r>
      <w:r>
        <w:rPr>
          <w:rFonts w:asciiTheme="minorHAnsi" w:hAnsiTheme="minorHAnsi" w:cs="Arial"/>
          <w:sz w:val="22"/>
          <w:szCs w:val="22"/>
        </w:rPr>
        <w:t>i</w:t>
      </w:r>
      <w:r w:rsidRPr="001542D4">
        <w:rPr>
          <w:rFonts w:asciiTheme="minorHAnsi" w:hAnsiTheme="minorHAnsi" w:cs="Arial"/>
          <w:sz w:val="22"/>
          <w:szCs w:val="22"/>
        </w:rPr>
        <w:t>ons.</w:t>
      </w:r>
    </w:p>
    <w:p w14:paraId="513D0A88" w14:textId="77777777" w:rsidR="008B5EAB" w:rsidRDefault="008B5EAB">
      <w:pPr>
        <w:rPr>
          <w:rFonts w:asciiTheme="minorHAnsi" w:hAnsiTheme="minorHAnsi" w:cs="Arial"/>
          <w:sz w:val="22"/>
          <w:szCs w:val="22"/>
        </w:rPr>
      </w:pPr>
    </w:p>
    <w:p w14:paraId="51DBE4D0" w14:textId="77777777" w:rsidR="00AD68F1" w:rsidRPr="00774E50" w:rsidRDefault="001542D4">
      <w:pPr>
        <w:rPr>
          <w:rFonts w:asciiTheme="minorHAnsi" w:hAnsiTheme="minorHAnsi" w:cs="Arial"/>
          <w:b/>
          <w:i/>
          <w:sz w:val="22"/>
          <w:szCs w:val="22"/>
        </w:rPr>
      </w:pPr>
      <w:r w:rsidRPr="00774E50">
        <w:rPr>
          <w:rFonts w:asciiTheme="minorHAnsi" w:hAnsiTheme="minorHAnsi" w:cs="Arial"/>
          <w:b/>
          <w:i/>
          <w:sz w:val="22"/>
          <w:szCs w:val="22"/>
        </w:rPr>
        <w:t xml:space="preserve">Can I claim for food/drink/refreshments? </w:t>
      </w:r>
    </w:p>
    <w:p w14:paraId="7BE5E5B0" w14:textId="77777777" w:rsidR="00AD68F1" w:rsidRPr="00774E50" w:rsidRDefault="00AD68F1">
      <w:pPr>
        <w:rPr>
          <w:rFonts w:asciiTheme="minorHAnsi" w:hAnsiTheme="minorHAnsi" w:cs="Arial"/>
          <w:b/>
          <w:sz w:val="22"/>
          <w:szCs w:val="22"/>
        </w:rPr>
      </w:pPr>
    </w:p>
    <w:p w14:paraId="024781D8" w14:textId="77777777" w:rsidR="008B5EAB" w:rsidRDefault="001542D4">
      <w:pPr>
        <w:rPr>
          <w:rFonts w:asciiTheme="minorHAnsi" w:hAnsiTheme="minorHAnsi" w:cs="Arial"/>
          <w:sz w:val="22"/>
          <w:szCs w:val="22"/>
        </w:rPr>
      </w:pPr>
      <w:r w:rsidRPr="001542D4">
        <w:rPr>
          <w:rFonts w:asciiTheme="minorHAnsi" w:hAnsiTheme="minorHAnsi" w:cs="Arial"/>
          <w:sz w:val="22"/>
          <w:szCs w:val="22"/>
        </w:rPr>
        <w:t>Yes reasonable expenses may be claimed, up to £10 a head per participant per meal.  Expenses for up to £</w:t>
      </w:r>
      <w:r w:rsidR="00B91FD7">
        <w:rPr>
          <w:rFonts w:asciiTheme="minorHAnsi" w:hAnsiTheme="minorHAnsi" w:cs="Arial"/>
          <w:sz w:val="22"/>
          <w:szCs w:val="22"/>
        </w:rPr>
        <w:t>7.50</w:t>
      </w:r>
      <w:r w:rsidRPr="001542D4">
        <w:rPr>
          <w:rFonts w:asciiTheme="minorHAnsi" w:hAnsiTheme="minorHAnsi" w:cs="Arial"/>
          <w:sz w:val="22"/>
          <w:szCs w:val="22"/>
        </w:rPr>
        <w:t xml:space="preserve"> a head for a drinks reception can be claimed. A large restaurant bill for a whole group would not be acceptable, but a presenter's reasonable subsistence expenses should be covered</w:t>
      </w:r>
      <w:r w:rsidR="008B5EAB">
        <w:rPr>
          <w:rFonts w:asciiTheme="minorHAnsi" w:hAnsiTheme="minorHAnsi" w:cs="Arial"/>
          <w:sz w:val="22"/>
          <w:szCs w:val="22"/>
        </w:rPr>
        <w:t>, plus £10 a head for other participants.</w:t>
      </w:r>
    </w:p>
    <w:p w14:paraId="3DA980E1" w14:textId="19E8BBFB" w:rsidR="00AD68F1" w:rsidRDefault="00AD68F1">
      <w:pPr>
        <w:rPr>
          <w:rFonts w:asciiTheme="minorHAnsi" w:hAnsiTheme="minorHAnsi" w:cs="Arial"/>
          <w:sz w:val="22"/>
          <w:szCs w:val="22"/>
        </w:rPr>
      </w:pPr>
    </w:p>
    <w:p w14:paraId="6C683A0C" w14:textId="65994814" w:rsidR="003D151E" w:rsidRDefault="00AB6548" w:rsidP="008B5EAB">
      <w:pPr>
        <w:rPr>
          <w:rFonts w:ascii="Calibri" w:eastAsia="Times New Roman" w:hAnsi="Calibri"/>
          <w:color w:val="365F91"/>
        </w:rPr>
      </w:pPr>
      <w:r>
        <w:rPr>
          <w:rFonts w:asciiTheme="minorHAnsi" w:hAnsiTheme="minorHAnsi" w:cs="Arial"/>
          <w:sz w:val="22"/>
          <w:szCs w:val="22"/>
        </w:rPr>
        <w:lastRenderedPageBreak/>
        <w:t xml:space="preserve">If you plan for your department </w:t>
      </w:r>
      <w:r w:rsidR="008B5EAB">
        <w:rPr>
          <w:rFonts w:asciiTheme="minorHAnsi" w:hAnsiTheme="minorHAnsi" w:cs="Arial"/>
          <w:sz w:val="22"/>
          <w:szCs w:val="22"/>
        </w:rPr>
        <w:t xml:space="preserve">or a supplier </w:t>
      </w:r>
      <w:r w:rsidR="00720E90">
        <w:rPr>
          <w:rFonts w:asciiTheme="minorHAnsi" w:hAnsiTheme="minorHAnsi" w:cs="Arial"/>
          <w:sz w:val="22"/>
          <w:szCs w:val="22"/>
        </w:rPr>
        <w:t xml:space="preserve">to charge </w:t>
      </w:r>
      <w:r w:rsidR="008B5EAB">
        <w:rPr>
          <w:rFonts w:asciiTheme="minorHAnsi" w:hAnsiTheme="minorHAnsi" w:cs="Arial"/>
          <w:sz w:val="22"/>
          <w:szCs w:val="22"/>
        </w:rPr>
        <w:t>the Division</w:t>
      </w:r>
      <w:r w:rsidR="00720E90">
        <w:rPr>
          <w:rFonts w:asciiTheme="minorHAnsi" w:hAnsiTheme="minorHAnsi" w:cs="Arial"/>
          <w:sz w:val="22"/>
          <w:szCs w:val="22"/>
        </w:rPr>
        <w:t xml:space="preserve"> directly then please ask them to </w:t>
      </w:r>
      <w:r w:rsidR="008167E6">
        <w:rPr>
          <w:rFonts w:asciiTheme="minorHAnsi" w:hAnsiTheme="minorHAnsi" w:cs="Arial"/>
          <w:sz w:val="22"/>
          <w:szCs w:val="22"/>
        </w:rPr>
        <w:t xml:space="preserve">email </w:t>
      </w:r>
      <w:r w:rsidR="00720E90">
        <w:rPr>
          <w:rFonts w:asciiTheme="minorHAnsi" w:hAnsiTheme="minorHAnsi" w:cs="Arial"/>
          <w:sz w:val="22"/>
          <w:szCs w:val="22"/>
        </w:rPr>
        <w:t xml:space="preserve">information about costs directly to </w:t>
      </w:r>
      <w:r w:rsidR="00ED4084">
        <w:rPr>
          <w:rFonts w:asciiTheme="minorHAnsi" w:hAnsiTheme="minorHAnsi" w:cs="Arial"/>
          <w:sz w:val="22"/>
          <w:szCs w:val="22"/>
        </w:rPr>
        <w:t>Melanie Goodchild</w:t>
      </w:r>
      <w:r w:rsidR="00720E90">
        <w:rPr>
          <w:rFonts w:asciiTheme="minorHAnsi" w:hAnsiTheme="minorHAnsi" w:cs="Arial"/>
          <w:sz w:val="22"/>
          <w:szCs w:val="22"/>
        </w:rPr>
        <w:t>. Invoices for use of C</w:t>
      </w:r>
      <w:r>
        <w:rPr>
          <w:rFonts w:asciiTheme="minorHAnsi" w:hAnsiTheme="minorHAnsi" w:cs="Arial"/>
          <w:sz w:val="22"/>
          <w:szCs w:val="22"/>
        </w:rPr>
        <w:t xml:space="preserve">ollege venues </w:t>
      </w:r>
      <w:r w:rsidR="00720E90">
        <w:rPr>
          <w:rFonts w:asciiTheme="minorHAnsi" w:hAnsiTheme="minorHAnsi" w:cs="Arial"/>
          <w:sz w:val="22"/>
          <w:szCs w:val="22"/>
        </w:rPr>
        <w:t xml:space="preserve">will require production of a purchase order </w:t>
      </w:r>
      <w:r w:rsidR="003A658F">
        <w:rPr>
          <w:rFonts w:asciiTheme="minorHAnsi" w:hAnsiTheme="minorHAnsi" w:cs="Arial"/>
          <w:sz w:val="22"/>
          <w:szCs w:val="22"/>
        </w:rPr>
        <w:t xml:space="preserve">before </w:t>
      </w:r>
      <w:r w:rsidR="00720E90">
        <w:rPr>
          <w:rFonts w:asciiTheme="minorHAnsi" w:hAnsiTheme="minorHAnsi" w:cs="Arial"/>
          <w:sz w:val="22"/>
          <w:szCs w:val="22"/>
        </w:rPr>
        <w:t>the event</w:t>
      </w:r>
      <w:r w:rsidR="003A658F">
        <w:rPr>
          <w:rFonts w:asciiTheme="minorHAnsi" w:hAnsiTheme="minorHAnsi" w:cs="Arial"/>
          <w:sz w:val="22"/>
          <w:szCs w:val="22"/>
        </w:rPr>
        <w:t xml:space="preserve"> takes place</w:t>
      </w:r>
      <w:r>
        <w:rPr>
          <w:rFonts w:asciiTheme="minorHAnsi" w:hAnsiTheme="minorHAnsi" w:cs="Arial"/>
          <w:sz w:val="22"/>
          <w:szCs w:val="22"/>
        </w:rPr>
        <w:t xml:space="preserve">, </w:t>
      </w:r>
      <w:r w:rsidR="003A658F">
        <w:rPr>
          <w:rFonts w:asciiTheme="minorHAnsi" w:hAnsiTheme="minorHAnsi" w:cs="Arial"/>
          <w:sz w:val="22"/>
          <w:szCs w:val="22"/>
        </w:rPr>
        <w:t xml:space="preserve">so </w:t>
      </w:r>
      <w:r>
        <w:rPr>
          <w:rFonts w:asciiTheme="minorHAnsi" w:hAnsiTheme="minorHAnsi" w:cs="Arial"/>
          <w:sz w:val="22"/>
          <w:szCs w:val="22"/>
        </w:rPr>
        <w:t xml:space="preserve">let us </w:t>
      </w:r>
      <w:r w:rsidRPr="00774E50">
        <w:rPr>
          <w:rFonts w:asciiTheme="minorHAnsi" w:hAnsiTheme="minorHAnsi" w:cs="Arial"/>
          <w:b/>
          <w:sz w:val="22"/>
          <w:szCs w:val="22"/>
        </w:rPr>
        <w:t>know in advance</w:t>
      </w:r>
      <w:r w:rsidR="00774E50">
        <w:rPr>
          <w:rFonts w:asciiTheme="minorHAnsi" w:hAnsiTheme="minorHAnsi" w:cs="Arial"/>
          <w:b/>
          <w:sz w:val="22"/>
          <w:szCs w:val="22"/>
        </w:rPr>
        <w:t>.</w:t>
      </w:r>
    </w:p>
    <w:p w14:paraId="1017CDB3" w14:textId="77777777" w:rsidR="008B5EAB" w:rsidRDefault="008B5EAB" w:rsidP="008B5EAB">
      <w:pPr>
        <w:rPr>
          <w:rFonts w:ascii="Calibri" w:eastAsia="Times New Roman" w:hAnsi="Calibri"/>
          <w:color w:val="365F91"/>
        </w:rPr>
      </w:pPr>
    </w:p>
    <w:p w14:paraId="0F34D202" w14:textId="03D1AE72" w:rsidR="008B5EAB" w:rsidRPr="00774E50" w:rsidRDefault="003D151E" w:rsidP="008B5EAB">
      <w:pPr>
        <w:rPr>
          <w:rFonts w:asciiTheme="minorHAnsi" w:hAnsiTheme="minorHAnsi" w:cs="Arial"/>
          <w:sz w:val="22"/>
          <w:szCs w:val="22"/>
        </w:rPr>
      </w:pPr>
      <w:r>
        <w:rPr>
          <w:rFonts w:asciiTheme="minorHAnsi" w:hAnsiTheme="minorHAnsi" w:cs="Arial"/>
          <w:sz w:val="22"/>
          <w:szCs w:val="22"/>
        </w:rPr>
        <w:t>D</w:t>
      </w:r>
      <w:r w:rsidR="008B5EAB" w:rsidRPr="00774E50">
        <w:rPr>
          <w:rFonts w:asciiTheme="minorHAnsi" w:hAnsiTheme="minorHAnsi" w:cs="Arial"/>
          <w:sz w:val="22"/>
          <w:szCs w:val="22"/>
        </w:rPr>
        <w:t>epartment</w:t>
      </w:r>
      <w:r>
        <w:rPr>
          <w:rFonts w:asciiTheme="minorHAnsi" w:hAnsiTheme="minorHAnsi" w:cs="Arial"/>
          <w:sz w:val="22"/>
          <w:szCs w:val="22"/>
        </w:rPr>
        <w:t>s can p</w:t>
      </w:r>
      <w:r w:rsidR="008B5EAB" w:rsidRPr="00774E50">
        <w:rPr>
          <w:rFonts w:asciiTheme="minorHAnsi" w:hAnsiTheme="minorHAnsi" w:cs="Arial"/>
          <w:sz w:val="22"/>
          <w:szCs w:val="22"/>
        </w:rPr>
        <w:t xml:space="preserve">ay </w:t>
      </w:r>
      <w:r>
        <w:rPr>
          <w:rFonts w:asciiTheme="minorHAnsi" w:hAnsiTheme="minorHAnsi" w:cs="Arial"/>
          <w:sz w:val="22"/>
          <w:szCs w:val="22"/>
        </w:rPr>
        <w:t>a supplier's</w:t>
      </w:r>
      <w:r w:rsidR="008B5EAB" w:rsidRPr="00774E50">
        <w:rPr>
          <w:rFonts w:asciiTheme="minorHAnsi" w:hAnsiTheme="minorHAnsi" w:cs="Arial"/>
          <w:sz w:val="22"/>
          <w:szCs w:val="22"/>
        </w:rPr>
        <w:t xml:space="preserve"> invoice </w:t>
      </w:r>
      <w:r>
        <w:rPr>
          <w:rFonts w:asciiTheme="minorHAnsi" w:hAnsiTheme="minorHAnsi" w:cs="Arial"/>
          <w:sz w:val="22"/>
          <w:szCs w:val="22"/>
        </w:rPr>
        <w:t xml:space="preserve">directly </w:t>
      </w:r>
      <w:r w:rsidR="008B5EAB" w:rsidRPr="00774E50">
        <w:rPr>
          <w:rFonts w:asciiTheme="minorHAnsi" w:hAnsiTheme="minorHAnsi" w:cs="Arial"/>
          <w:sz w:val="22"/>
          <w:szCs w:val="22"/>
        </w:rPr>
        <w:t xml:space="preserve">and </w:t>
      </w:r>
      <w:r>
        <w:rPr>
          <w:rFonts w:asciiTheme="minorHAnsi" w:hAnsiTheme="minorHAnsi" w:cs="Arial"/>
          <w:sz w:val="22"/>
          <w:szCs w:val="22"/>
        </w:rPr>
        <w:t>funds can be</w:t>
      </w:r>
      <w:r w:rsidR="008B5EAB" w:rsidRPr="00774E50">
        <w:rPr>
          <w:rFonts w:asciiTheme="minorHAnsi" w:hAnsiTheme="minorHAnsi" w:cs="Arial"/>
          <w:sz w:val="22"/>
          <w:szCs w:val="22"/>
        </w:rPr>
        <w:t xml:space="preserve"> transfer</w:t>
      </w:r>
      <w:r>
        <w:rPr>
          <w:rFonts w:asciiTheme="minorHAnsi" w:hAnsiTheme="minorHAnsi" w:cs="Arial"/>
          <w:sz w:val="22"/>
          <w:szCs w:val="22"/>
        </w:rPr>
        <w:t xml:space="preserve">red </w:t>
      </w:r>
      <w:r w:rsidR="008B5EAB" w:rsidRPr="00774E50">
        <w:rPr>
          <w:rFonts w:asciiTheme="minorHAnsi" w:hAnsiTheme="minorHAnsi" w:cs="Arial"/>
          <w:sz w:val="22"/>
          <w:szCs w:val="22"/>
        </w:rPr>
        <w:t xml:space="preserve">back to them, or </w:t>
      </w:r>
      <w:r>
        <w:rPr>
          <w:rFonts w:asciiTheme="minorHAnsi" w:hAnsiTheme="minorHAnsi" w:cs="Arial"/>
          <w:sz w:val="22"/>
          <w:szCs w:val="22"/>
        </w:rPr>
        <w:t xml:space="preserve">the Division can </w:t>
      </w:r>
      <w:r w:rsidR="008B5EAB" w:rsidRPr="00774E50">
        <w:rPr>
          <w:rFonts w:asciiTheme="minorHAnsi" w:hAnsiTheme="minorHAnsi" w:cs="Arial"/>
          <w:sz w:val="22"/>
          <w:szCs w:val="22"/>
        </w:rPr>
        <w:t>raise a purchase order and pay a supplier's invoice directly. In either case we would not need an expenses for</w:t>
      </w:r>
      <w:r>
        <w:rPr>
          <w:rFonts w:asciiTheme="minorHAnsi" w:hAnsiTheme="minorHAnsi" w:cs="Arial"/>
          <w:sz w:val="22"/>
          <w:szCs w:val="22"/>
        </w:rPr>
        <w:t>m. Again, let us know</w:t>
      </w:r>
      <w:r w:rsidR="008B5EAB" w:rsidRPr="00774E50">
        <w:rPr>
          <w:rFonts w:asciiTheme="minorHAnsi" w:hAnsiTheme="minorHAnsi" w:cs="Arial"/>
          <w:sz w:val="22"/>
          <w:szCs w:val="22"/>
        </w:rPr>
        <w:t xml:space="preserve"> before you place an order. </w:t>
      </w:r>
    </w:p>
    <w:p w14:paraId="7451139B" w14:textId="77777777" w:rsidR="00AD68F1" w:rsidRDefault="00AD68F1">
      <w:pPr>
        <w:rPr>
          <w:rFonts w:asciiTheme="minorHAnsi" w:hAnsiTheme="minorHAnsi" w:cs="Arial"/>
          <w:sz w:val="22"/>
          <w:szCs w:val="22"/>
        </w:rPr>
      </w:pPr>
    </w:p>
    <w:p w14:paraId="656A0915" w14:textId="77777777" w:rsidR="00AD68F1" w:rsidRDefault="00AB6548">
      <w:pPr>
        <w:rPr>
          <w:rFonts w:asciiTheme="minorHAnsi" w:hAnsiTheme="minorHAnsi" w:cs="Arial"/>
          <w:sz w:val="22"/>
          <w:szCs w:val="22"/>
        </w:rPr>
      </w:pPr>
      <w:r>
        <w:rPr>
          <w:rFonts w:asciiTheme="minorHAnsi" w:hAnsiTheme="minorHAnsi" w:cs="Arial"/>
          <w:sz w:val="22"/>
          <w:szCs w:val="22"/>
        </w:rPr>
        <w:t>In order to save costs</w:t>
      </w:r>
      <w:r w:rsidR="008167E6">
        <w:rPr>
          <w:rFonts w:asciiTheme="minorHAnsi" w:hAnsiTheme="minorHAnsi" w:cs="Arial"/>
          <w:sz w:val="22"/>
          <w:szCs w:val="22"/>
        </w:rPr>
        <w:t xml:space="preserve"> ask your department/college about their internal arrangements and rates and </w:t>
      </w:r>
      <w:r>
        <w:rPr>
          <w:rFonts w:asciiTheme="minorHAnsi" w:hAnsiTheme="minorHAnsi" w:cs="Arial"/>
          <w:sz w:val="22"/>
          <w:szCs w:val="22"/>
        </w:rPr>
        <w:t>do get quotes from different suppliers (eg Mortons, Alternative Tuckshop etc). The Wednesday market in Gloucester Green</w:t>
      </w:r>
      <w:r w:rsidR="00971083">
        <w:rPr>
          <w:rFonts w:asciiTheme="minorHAnsi" w:hAnsiTheme="minorHAnsi" w:cs="Arial"/>
          <w:sz w:val="22"/>
          <w:szCs w:val="22"/>
        </w:rPr>
        <w:t xml:space="preserve"> is also a cheap source</w:t>
      </w:r>
      <w:r w:rsidR="00101B0C">
        <w:rPr>
          <w:rFonts w:asciiTheme="minorHAnsi" w:hAnsiTheme="minorHAnsi" w:cs="Arial"/>
          <w:sz w:val="22"/>
          <w:szCs w:val="22"/>
        </w:rPr>
        <w:t>.</w:t>
      </w:r>
      <w:r w:rsidR="008167E6">
        <w:rPr>
          <w:rFonts w:asciiTheme="minorHAnsi" w:hAnsiTheme="minorHAnsi" w:cs="Arial"/>
          <w:sz w:val="22"/>
          <w:szCs w:val="22"/>
        </w:rPr>
        <w:t xml:space="preserve"> Some facilities may not allow food/drink in certain rooms or unless purchased through </w:t>
      </w:r>
      <w:r w:rsidR="004F4272">
        <w:rPr>
          <w:rFonts w:asciiTheme="minorHAnsi" w:hAnsiTheme="minorHAnsi" w:cs="Arial"/>
          <w:sz w:val="22"/>
          <w:szCs w:val="22"/>
        </w:rPr>
        <w:t>the relevant</w:t>
      </w:r>
      <w:r w:rsidR="008167E6">
        <w:rPr>
          <w:rFonts w:asciiTheme="minorHAnsi" w:hAnsiTheme="minorHAnsi" w:cs="Arial"/>
          <w:sz w:val="22"/>
          <w:szCs w:val="22"/>
        </w:rPr>
        <w:t xml:space="preserve"> department/college – please check for any such restrictions at the time of booking.</w:t>
      </w:r>
    </w:p>
    <w:p w14:paraId="7FFF0D73" w14:textId="77777777" w:rsidR="008B5EAB" w:rsidRDefault="008B5EAB">
      <w:pPr>
        <w:rPr>
          <w:rFonts w:asciiTheme="minorHAnsi" w:hAnsiTheme="minorHAnsi" w:cs="Arial"/>
          <w:sz w:val="22"/>
          <w:szCs w:val="22"/>
        </w:rPr>
      </w:pPr>
    </w:p>
    <w:p w14:paraId="53077222" w14:textId="213DB1CE" w:rsidR="008B5EAB" w:rsidRPr="00774E50" w:rsidRDefault="008B5EAB" w:rsidP="008B5EAB">
      <w:pPr>
        <w:rPr>
          <w:rFonts w:asciiTheme="minorHAnsi" w:hAnsiTheme="minorHAnsi" w:cs="Arial"/>
          <w:b/>
          <w:i/>
          <w:sz w:val="22"/>
          <w:szCs w:val="22"/>
        </w:rPr>
      </w:pPr>
      <w:r w:rsidRPr="00774E50">
        <w:rPr>
          <w:rFonts w:asciiTheme="minorHAnsi" w:hAnsiTheme="minorHAnsi" w:cs="Arial"/>
          <w:b/>
          <w:i/>
          <w:sz w:val="22"/>
          <w:szCs w:val="22"/>
        </w:rPr>
        <w:t>Do we have to keep a named record of everyone who comes to our seminar?</w:t>
      </w:r>
    </w:p>
    <w:p w14:paraId="09CBDFCD" w14:textId="77777777" w:rsidR="008B5EAB" w:rsidRPr="00774E50" w:rsidRDefault="008B5EAB" w:rsidP="008B5EAB">
      <w:pPr>
        <w:rPr>
          <w:rFonts w:asciiTheme="minorHAnsi" w:hAnsiTheme="minorHAnsi" w:cs="Arial"/>
          <w:sz w:val="22"/>
          <w:szCs w:val="22"/>
        </w:rPr>
      </w:pPr>
    </w:p>
    <w:p w14:paraId="5754034F" w14:textId="1E1DEFC2" w:rsidR="008B5EAB" w:rsidRPr="00774E50" w:rsidRDefault="008B5EAB" w:rsidP="008B5EAB">
      <w:pPr>
        <w:rPr>
          <w:rFonts w:asciiTheme="minorHAnsi" w:hAnsiTheme="minorHAnsi" w:cs="Arial"/>
          <w:sz w:val="22"/>
          <w:szCs w:val="22"/>
        </w:rPr>
      </w:pPr>
      <w:r w:rsidRPr="00774E50">
        <w:rPr>
          <w:rFonts w:asciiTheme="minorHAnsi" w:hAnsiTheme="minorHAnsi" w:cs="Arial"/>
          <w:sz w:val="22"/>
          <w:szCs w:val="22"/>
        </w:rPr>
        <w:t xml:space="preserve">It is fine to keep a record of overall numbers. If you could keep a record of number of ESRC studentship attendees that would be great - with names even better. </w:t>
      </w:r>
    </w:p>
    <w:p w14:paraId="48BF5361" w14:textId="77777777" w:rsidR="008B5EAB" w:rsidRPr="00774E50" w:rsidRDefault="008B5EAB" w:rsidP="008B5EAB">
      <w:pPr>
        <w:rPr>
          <w:rFonts w:asciiTheme="minorHAnsi" w:hAnsiTheme="minorHAnsi" w:cs="Arial"/>
          <w:sz w:val="22"/>
          <w:szCs w:val="22"/>
        </w:rPr>
      </w:pPr>
    </w:p>
    <w:p w14:paraId="6EEE8894" w14:textId="449139F8" w:rsidR="008B5EAB" w:rsidRPr="00774E50" w:rsidRDefault="008B5EAB" w:rsidP="008B5EAB">
      <w:pPr>
        <w:rPr>
          <w:rFonts w:asciiTheme="minorHAnsi" w:hAnsiTheme="minorHAnsi" w:cs="Arial"/>
          <w:b/>
          <w:i/>
          <w:sz w:val="22"/>
          <w:szCs w:val="22"/>
        </w:rPr>
      </w:pPr>
      <w:r w:rsidRPr="00774E50">
        <w:rPr>
          <w:rFonts w:asciiTheme="minorHAnsi" w:hAnsiTheme="minorHAnsi" w:cs="Arial"/>
          <w:b/>
          <w:i/>
          <w:sz w:val="22"/>
          <w:szCs w:val="22"/>
        </w:rPr>
        <w:t xml:space="preserve">What about </w:t>
      </w:r>
      <w:r w:rsidR="003D151E" w:rsidRPr="00774E50">
        <w:rPr>
          <w:rFonts w:asciiTheme="minorHAnsi" w:hAnsiTheme="minorHAnsi" w:cs="Arial"/>
          <w:b/>
          <w:i/>
          <w:sz w:val="22"/>
          <w:szCs w:val="22"/>
        </w:rPr>
        <w:t xml:space="preserve">claiming </w:t>
      </w:r>
      <w:r w:rsidRPr="00774E50">
        <w:rPr>
          <w:rFonts w:asciiTheme="minorHAnsi" w:hAnsiTheme="minorHAnsi" w:cs="Arial"/>
          <w:b/>
          <w:i/>
          <w:sz w:val="22"/>
          <w:szCs w:val="22"/>
        </w:rPr>
        <w:t>expenditures in an overseas currency?</w:t>
      </w:r>
    </w:p>
    <w:p w14:paraId="01B0B067" w14:textId="77777777" w:rsidR="008B5EAB" w:rsidRPr="00774E50" w:rsidRDefault="008B5EAB" w:rsidP="008B5EAB">
      <w:pPr>
        <w:rPr>
          <w:rFonts w:asciiTheme="minorHAnsi" w:hAnsiTheme="minorHAnsi" w:cs="Arial"/>
          <w:sz w:val="22"/>
          <w:szCs w:val="22"/>
        </w:rPr>
      </w:pPr>
    </w:p>
    <w:p w14:paraId="76B3F859" w14:textId="3D1C73FA" w:rsidR="008B5EAB" w:rsidRPr="00774E50" w:rsidRDefault="008B5EAB">
      <w:pPr>
        <w:rPr>
          <w:rFonts w:asciiTheme="minorHAnsi" w:hAnsiTheme="minorHAnsi" w:cs="Arial"/>
          <w:sz w:val="22"/>
          <w:szCs w:val="22"/>
        </w:rPr>
      </w:pPr>
      <w:r w:rsidRPr="00774E50">
        <w:rPr>
          <w:rFonts w:asciiTheme="minorHAnsi" w:hAnsiTheme="minorHAnsi" w:cs="Arial"/>
          <w:sz w:val="22"/>
          <w:szCs w:val="22"/>
        </w:rPr>
        <w:t xml:space="preserve">Please use a currency exchange website such as xe.com for historic currency exchange rates. You will need to use the rate for the date of the transaction and attach a copy of the webpage to the expenses form. If you have transactions on more than one date you will need the exchange rates for each date, not an average or just one date. </w:t>
      </w:r>
    </w:p>
    <w:p w14:paraId="322CDFC5" w14:textId="77777777" w:rsidR="00AD68F1" w:rsidRDefault="00AD68F1">
      <w:pPr>
        <w:rPr>
          <w:rFonts w:asciiTheme="minorHAnsi" w:hAnsiTheme="minorHAnsi" w:cs="Arial"/>
          <w:sz w:val="22"/>
          <w:szCs w:val="22"/>
        </w:rPr>
      </w:pPr>
    </w:p>
    <w:p w14:paraId="7E9145EE" w14:textId="77777777" w:rsidR="00AD68F1" w:rsidRPr="00774E50" w:rsidRDefault="001542D4">
      <w:pPr>
        <w:rPr>
          <w:rFonts w:asciiTheme="minorHAnsi" w:hAnsiTheme="minorHAnsi" w:cs="Arial"/>
          <w:b/>
          <w:i/>
          <w:sz w:val="22"/>
          <w:szCs w:val="22"/>
        </w:rPr>
      </w:pPr>
      <w:r w:rsidRPr="00774E50">
        <w:rPr>
          <w:rFonts w:asciiTheme="minorHAnsi" w:hAnsiTheme="minorHAnsi" w:cs="Arial"/>
          <w:b/>
          <w:i/>
          <w:sz w:val="22"/>
          <w:szCs w:val="22"/>
        </w:rPr>
        <w:t xml:space="preserve">Can any member of the activity make a claim? </w:t>
      </w:r>
    </w:p>
    <w:p w14:paraId="2634B299" w14:textId="77777777" w:rsidR="00AD68F1" w:rsidRDefault="00AD68F1">
      <w:pPr>
        <w:rPr>
          <w:rFonts w:asciiTheme="minorHAnsi" w:hAnsiTheme="minorHAnsi" w:cs="Arial"/>
          <w:sz w:val="22"/>
          <w:szCs w:val="22"/>
        </w:rPr>
      </w:pPr>
    </w:p>
    <w:p w14:paraId="4EB46A3A" w14:textId="0FD90BBE" w:rsidR="00AD68F1" w:rsidRDefault="00EA5FC3">
      <w:pPr>
        <w:rPr>
          <w:rFonts w:asciiTheme="minorHAnsi" w:hAnsiTheme="minorHAnsi" w:cs="Arial"/>
          <w:sz w:val="22"/>
          <w:szCs w:val="22"/>
        </w:rPr>
      </w:pPr>
      <w:r>
        <w:rPr>
          <w:rFonts w:asciiTheme="minorHAnsi" w:hAnsiTheme="minorHAnsi" w:cs="Arial"/>
          <w:sz w:val="22"/>
          <w:szCs w:val="22"/>
        </w:rPr>
        <w:t xml:space="preserve">External speakers and participants may claim their </w:t>
      </w:r>
      <w:r w:rsidR="004F4272">
        <w:rPr>
          <w:rFonts w:asciiTheme="minorHAnsi" w:hAnsiTheme="minorHAnsi" w:cs="Arial"/>
          <w:sz w:val="22"/>
          <w:szCs w:val="22"/>
        </w:rPr>
        <w:t xml:space="preserve">travel/subsistence </w:t>
      </w:r>
      <w:r>
        <w:rPr>
          <w:rFonts w:asciiTheme="minorHAnsi" w:hAnsiTheme="minorHAnsi" w:cs="Arial"/>
          <w:sz w:val="22"/>
          <w:szCs w:val="22"/>
        </w:rPr>
        <w:t xml:space="preserve">expenses directly from </w:t>
      </w:r>
      <w:r w:rsidR="00ED4084">
        <w:rPr>
          <w:rFonts w:asciiTheme="minorHAnsi" w:hAnsiTheme="minorHAnsi" w:cs="Arial"/>
          <w:sz w:val="22"/>
          <w:szCs w:val="22"/>
        </w:rPr>
        <w:t>Melanie Goodchild</w:t>
      </w:r>
      <w:r>
        <w:rPr>
          <w:rFonts w:asciiTheme="minorHAnsi" w:hAnsiTheme="minorHAnsi" w:cs="Arial"/>
          <w:sz w:val="22"/>
          <w:szCs w:val="22"/>
        </w:rPr>
        <w:t xml:space="preserve">, providing that </w:t>
      </w:r>
      <w:r w:rsidR="0091250C">
        <w:rPr>
          <w:rFonts w:asciiTheme="minorHAnsi" w:hAnsiTheme="minorHAnsi" w:cs="Arial"/>
          <w:sz w:val="22"/>
          <w:szCs w:val="22"/>
        </w:rPr>
        <w:t xml:space="preserve">original </w:t>
      </w:r>
      <w:r w:rsidR="004F4272">
        <w:rPr>
          <w:rFonts w:asciiTheme="minorHAnsi" w:hAnsiTheme="minorHAnsi" w:cs="Arial"/>
          <w:sz w:val="22"/>
          <w:szCs w:val="22"/>
        </w:rPr>
        <w:t xml:space="preserve">receipts are submitted and </w:t>
      </w:r>
      <w:r>
        <w:rPr>
          <w:rFonts w:asciiTheme="minorHAnsi" w:hAnsiTheme="minorHAnsi" w:cs="Arial"/>
          <w:sz w:val="22"/>
          <w:szCs w:val="22"/>
        </w:rPr>
        <w:t xml:space="preserve">the claim form has been signed by the convenor as the supervisor check.  For all other expenses, </w:t>
      </w:r>
      <w:r w:rsidR="001542D4" w:rsidRPr="001542D4">
        <w:rPr>
          <w:rFonts w:asciiTheme="minorHAnsi" w:hAnsiTheme="minorHAnsi" w:cs="Arial"/>
          <w:sz w:val="22"/>
          <w:szCs w:val="22"/>
        </w:rPr>
        <w:t>only the named convenor (or a deputy convenor nominated by them at the time of application) can submit a claim for reimbursement.</w:t>
      </w:r>
      <w:r w:rsidR="00AB6548">
        <w:rPr>
          <w:rFonts w:asciiTheme="minorHAnsi" w:hAnsiTheme="minorHAnsi" w:cs="Arial"/>
          <w:sz w:val="22"/>
          <w:szCs w:val="22"/>
        </w:rPr>
        <w:t xml:space="preserve"> Travel expenses etc</w:t>
      </w:r>
      <w:r w:rsidR="00971083">
        <w:rPr>
          <w:rFonts w:asciiTheme="minorHAnsi" w:hAnsiTheme="minorHAnsi" w:cs="Arial"/>
          <w:sz w:val="22"/>
          <w:szCs w:val="22"/>
        </w:rPr>
        <w:t>.</w:t>
      </w:r>
      <w:r w:rsidR="00AB6548">
        <w:rPr>
          <w:rFonts w:asciiTheme="minorHAnsi" w:hAnsiTheme="minorHAnsi" w:cs="Arial"/>
          <w:sz w:val="22"/>
          <w:szCs w:val="22"/>
        </w:rPr>
        <w:t xml:space="preserve"> of participants should be col</w:t>
      </w:r>
      <w:r w:rsidR="00971083">
        <w:rPr>
          <w:rFonts w:asciiTheme="minorHAnsi" w:hAnsiTheme="minorHAnsi" w:cs="Arial"/>
          <w:sz w:val="22"/>
          <w:szCs w:val="22"/>
        </w:rPr>
        <w:t xml:space="preserve">lected together, and signed by </w:t>
      </w:r>
      <w:r w:rsidR="0091250C">
        <w:rPr>
          <w:rFonts w:asciiTheme="minorHAnsi" w:hAnsiTheme="minorHAnsi" w:cs="Arial"/>
          <w:sz w:val="22"/>
          <w:szCs w:val="22"/>
        </w:rPr>
        <w:t xml:space="preserve">the </w:t>
      </w:r>
      <w:r w:rsidR="00971083">
        <w:rPr>
          <w:rFonts w:asciiTheme="minorHAnsi" w:hAnsiTheme="minorHAnsi" w:cs="Arial"/>
          <w:sz w:val="22"/>
          <w:szCs w:val="22"/>
        </w:rPr>
        <w:t>named c</w:t>
      </w:r>
      <w:r w:rsidR="00AB6548">
        <w:rPr>
          <w:rFonts w:asciiTheme="minorHAnsi" w:hAnsiTheme="minorHAnsi" w:cs="Arial"/>
          <w:sz w:val="22"/>
          <w:szCs w:val="22"/>
        </w:rPr>
        <w:t>onvenor as supervisor.</w:t>
      </w:r>
    </w:p>
    <w:p w14:paraId="7A5C1A51" w14:textId="77777777" w:rsidR="00AD68F1" w:rsidRDefault="00AD68F1">
      <w:pPr>
        <w:rPr>
          <w:rFonts w:asciiTheme="minorHAnsi" w:hAnsiTheme="minorHAnsi" w:cs="Arial"/>
          <w:sz w:val="22"/>
          <w:szCs w:val="22"/>
        </w:rPr>
      </w:pPr>
    </w:p>
    <w:p w14:paraId="3A6AA12B" w14:textId="77777777" w:rsidR="00AD68F1" w:rsidRPr="00774E50" w:rsidRDefault="001542D4">
      <w:pPr>
        <w:rPr>
          <w:rFonts w:asciiTheme="minorHAnsi" w:hAnsiTheme="minorHAnsi" w:cs="Arial"/>
          <w:b/>
          <w:i/>
          <w:sz w:val="22"/>
          <w:szCs w:val="22"/>
        </w:rPr>
      </w:pPr>
      <w:r w:rsidRPr="00774E50">
        <w:rPr>
          <w:rFonts w:asciiTheme="minorHAnsi" w:hAnsiTheme="minorHAnsi" w:cs="Arial"/>
          <w:b/>
          <w:i/>
          <w:sz w:val="22"/>
          <w:szCs w:val="22"/>
        </w:rPr>
        <w:t>What if I have an underspend? And do I need a contingency budget?</w:t>
      </w:r>
    </w:p>
    <w:p w14:paraId="27B5BF52" w14:textId="77777777" w:rsidR="00AD68F1" w:rsidRDefault="00AD68F1">
      <w:pPr>
        <w:rPr>
          <w:rFonts w:asciiTheme="minorHAnsi" w:hAnsiTheme="minorHAnsi" w:cs="Arial"/>
          <w:i/>
          <w:sz w:val="22"/>
          <w:szCs w:val="22"/>
        </w:rPr>
      </w:pPr>
    </w:p>
    <w:p w14:paraId="02797852" w14:textId="19C878EC" w:rsidR="00AD68F1" w:rsidRDefault="00FF08AB" w:rsidP="00FF08AB">
      <w:pPr>
        <w:rPr>
          <w:rFonts w:asciiTheme="minorHAnsi" w:hAnsiTheme="minorHAnsi" w:cs="Arial"/>
          <w:sz w:val="22"/>
          <w:szCs w:val="22"/>
        </w:rPr>
      </w:pPr>
      <w:r>
        <w:rPr>
          <w:rFonts w:asciiTheme="minorHAnsi" w:hAnsiTheme="minorHAnsi" w:cs="Arial"/>
          <w:sz w:val="22"/>
          <w:szCs w:val="22"/>
        </w:rPr>
        <w:t xml:space="preserve">If you have not used all funding awarded by the end of the stated period of your activity then please contact </w:t>
      </w:r>
      <w:r w:rsidR="00ED4084">
        <w:rPr>
          <w:rFonts w:asciiTheme="minorHAnsi" w:hAnsiTheme="minorHAnsi" w:cs="Arial"/>
          <w:sz w:val="22"/>
          <w:szCs w:val="22"/>
        </w:rPr>
        <w:t>Melanie Goodchild</w:t>
      </w:r>
      <w:r w:rsidR="00380305">
        <w:rPr>
          <w:rFonts w:asciiTheme="minorHAnsi" w:hAnsiTheme="minorHAnsi" w:cs="Arial"/>
          <w:sz w:val="22"/>
          <w:szCs w:val="22"/>
        </w:rPr>
        <w:t xml:space="preserve"> </w:t>
      </w:r>
      <w:r w:rsidR="003E5BE4">
        <w:rPr>
          <w:rFonts w:asciiTheme="minorHAnsi" w:hAnsiTheme="minorHAnsi" w:cs="Arial"/>
          <w:sz w:val="22"/>
          <w:szCs w:val="22"/>
        </w:rPr>
        <w:t xml:space="preserve">to let </w:t>
      </w:r>
      <w:r w:rsidR="00ED4084">
        <w:rPr>
          <w:rFonts w:asciiTheme="minorHAnsi" w:hAnsiTheme="minorHAnsi" w:cs="Arial"/>
          <w:sz w:val="22"/>
          <w:szCs w:val="22"/>
        </w:rPr>
        <w:t xml:space="preserve">her </w:t>
      </w:r>
      <w:r>
        <w:rPr>
          <w:rFonts w:asciiTheme="minorHAnsi" w:hAnsiTheme="minorHAnsi" w:cs="Arial"/>
          <w:sz w:val="22"/>
          <w:szCs w:val="22"/>
        </w:rPr>
        <w:t xml:space="preserve">know whether (a) you will not be making further claims or (b) wish to ask for permission to roll forward any part of the planned activities, giving reasons for an extension. </w:t>
      </w:r>
      <w:r w:rsidR="00101B0C">
        <w:rPr>
          <w:rFonts w:asciiTheme="minorHAnsi" w:hAnsiTheme="minorHAnsi" w:cs="Arial"/>
          <w:sz w:val="22"/>
          <w:szCs w:val="22"/>
        </w:rPr>
        <w:t>There is no need to include a Contingency fund in your budget, but if you anticipate problems</w:t>
      </w:r>
      <w:r w:rsidR="00E32CCC">
        <w:rPr>
          <w:rFonts w:asciiTheme="minorHAnsi" w:hAnsiTheme="minorHAnsi" w:cs="Arial"/>
          <w:sz w:val="22"/>
          <w:szCs w:val="22"/>
        </w:rPr>
        <w:t xml:space="preserve"> with your initial budget</w:t>
      </w:r>
      <w:r w:rsidR="00101B0C">
        <w:rPr>
          <w:rFonts w:asciiTheme="minorHAnsi" w:hAnsiTheme="minorHAnsi" w:cs="Arial"/>
          <w:sz w:val="22"/>
          <w:szCs w:val="22"/>
        </w:rPr>
        <w:t>, please get in touch.</w:t>
      </w:r>
    </w:p>
    <w:p w14:paraId="05BA5F76" w14:textId="77777777" w:rsidR="00C73896" w:rsidRDefault="00C73896" w:rsidP="00FF08AB">
      <w:pPr>
        <w:rPr>
          <w:rFonts w:asciiTheme="minorHAnsi" w:hAnsiTheme="minorHAnsi" w:cs="Arial"/>
          <w:sz w:val="22"/>
          <w:szCs w:val="22"/>
        </w:rPr>
      </w:pPr>
    </w:p>
    <w:p w14:paraId="59ECD515" w14:textId="77777777" w:rsidR="00C73896" w:rsidRDefault="00C73896" w:rsidP="00FF08AB">
      <w:pPr>
        <w:rPr>
          <w:rFonts w:asciiTheme="minorHAnsi" w:hAnsiTheme="minorHAnsi" w:cs="Arial"/>
          <w:sz w:val="22"/>
          <w:szCs w:val="22"/>
        </w:rPr>
      </w:pPr>
    </w:p>
    <w:p w14:paraId="6DB76EB4" w14:textId="77777777" w:rsidR="00C73896" w:rsidRDefault="00C73896" w:rsidP="00FF08AB">
      <w:pPr>
        <w:rPr>
          <w:rFonts w:asciiTheme="minorHAnsi" w:hAnsiTheme="minorHAnsi" w:cs="Arial"/>
          <w:sz w:val="22"/>
          <w:szCs w:val="22"/>
        </w:rPr>
      </w:pPr>
    </w:p>
    <w:p w14:paraId="22B202B0" w14:textId="77777777" w:rsidR="00CD1EAD" w:rsidRPr="004F15AC" w:rsidRDefault="00CD1EAD" w:rsidP="00774E50">
      <w:pPr>
        <w:rPr>
          <w:rFonts w:ascii="Calibri" w:hAnsi="Calibri"/>
          <w:color w:val="1F497D"/>
          <w:sz w:val="22"/>
          <w:szCs w:val="22"/>
        </w:rPr>
      </w:pPr>
    </w:p>
    <w:p w14:paraId="221DDF9F" w14:textId="77777777" w:rsidR="00DE3F64" w:rsidRDefault="00A37BE2" w:rsidP="00525B12">
      <w:pPr>
        <w:pStyle w:val="ListParagraph"/>
        <w:rPr>
          <w:rFonts w:ascii="Calibri" w:hAnsi="Calibri"/>
          <w:color w:val="1F497D"/>
          <w:sz w:val="22"/>
          <w:szCs w:val="22"/>
        </w:rPr>
      </w:pPr>
      <w:r w:rsidRPr="00525B12">
        <w:rPr>
          <w:rFonts w:ascii="Calibri" w:hAnsi="Calibri"/>
          <w:color w:val="1F497D"/>
          <w:sz w:val="22"/>
          <w:szCs w:val="22"/>
        </w:rPr>
        <w:tab/>
      </w:r>
    </w:p>
    <w:p w14:paraId="6F18ADC0" w14:textId="77777777" w:rsidR="00131201" w:rsidRDefault="00131201" w:rsidP="00131201">
      <w:pPr>
        <w:rPr>
          <w:rFonts w:cs="Arial"/>
        </w:rPr>
      </w:pPr>
      <w:r w:rsidRPr="001E5095">
        <w:rPr>
          <w:rFonts w:cs="Arial"/>
          <w:noProof/>
        </w:rPr>
        <w:lastRenderedPageBreak/>
        <w:drawing>
          <wp:inline distT="0" distB="0" distL="0" distR="0" wp14:anchorId="6B7C8847" wp14:editId="2384FB37">
            <wp:extent cx="952500" cy="952500"/>
            <wp:effectExtent l="19050" t="0" r="0" b="0"/>
            <wp:docPr id="12" name="Picture 10" descr="Oxford University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xford University logo">
                      <a:hlinkClick r:id="rId11"/>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cs="Arial"/>
        </w:rPr>
        <w:t xml:space="preserve">                        </w:t>
      </w:r>
      <w:r w:rsidRPr="001E5095">
        <w:rPr>
          <w:rFonts w:cs="Arial"/>
          <w:noProof/>
        </w:rPr>
        <w:drawing>
          <wp:inline distT="0" distB="0" distL="0" distR="0" wp14:anchorId="3FA6245A" wp14:editId="63CD7373">
            <wp:extent cx="1590675" cy="781050"/>
            <wp:effectExtent l="19050" t="0" r="9525" b="0"/>
            <wp:docPr id="13" name="Picture 1" descr="DTC logo (small fo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C logo (small for header)"/>
                    <pic:cNvPicPr>
                      <a:picLocks noChangeAspect="1" noChangeArrowheads="1"/>
                    </pic:cNvPicPr>
                  </pic:nvPicPr>
                  <pic:blipFill>
                    <a:blip r:embed="rId13" cstate="print"/>
                    <a:srcRect/>
                    <a:stretch>
                      <a:fillRect/>
                    </a:stretch>
                  </pic:blipFill>
                  <pic:spPr bwMode="auto">
                    <a:xfrm>
                      <a:off x="0" y="0"/>
                      <a:ext cx="1590675" cy="781050"/>
                    </a:xfrm>
                    <a:prstGeom prst="rect">
                      <a:avLst/>
                    </a:prstGeom>
                    <a:noFill/>
                    <a:ln w="9525">
                      <a:noFill/>
                      <a:miter lim="800000"/>
                      <a:headEnd/>
                      <a:tailEnd/>
                    </a:ln>
                  </pic:spPr>
                </pic:pic>
              </a:graphicData>
            </a:graphic>
          </wp:inline>
        </w:drawing>
      </w:r>
      <w:r>
        <w:rPr>
          <w:rFonts w:cs="Arial"/>
        </w:rPr>
        <w:t xml:space="preserve">                                 </w:t>
      </w:r>
      <w:r w:rsidRPr="001E5095">
        <w:rPr>
          <w:rFonts w:cs="Arial"/>
          <w:noProof/>
        </w:rPr>
        <w:drawing>
          <wp:inline distT="0" distB="0" distL="0" distR="0" wp14:anchorId="5BD2EC0D" wp14:editId="45B6906E">
            <wp:extent cx="895350" cy="76200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895350" cy="762000"/>
                    </a:xfrm>
                    <a:prstGeom prst="rect">
                      <a:avLst/>
                    </a:prstGeom>
                    <a:noFill/>
                    <a:ln w="9525">
                      <a:noFill/>
                      <a:miter lim="800000"/>
                      <a:headEnd/>
                      <a:tailEnd/>
                    </a:ln>
                  </pic:spPr>
                </pic:pic>
              </a:graphicData>
            </a:graphic>
          </wp:inline>
        </w:drawing>
      </w:r>
    </w:p>
    <w:p w14:paraId="20CE9A89" w14:textId="77777777" w:rsidR="00131201" w:rsidRDefault="00131201" w:rsidP="00131201">
      <w:pPr>
        <w:rPr>
          <w:rFonts w:cs="Arial"/>
        </w:rPr>
      </w:pPr>
    </w:p>
    <w:p w14:paraId="310B2FF2" w14:textId="75593FEB" w:rsidR="00131201" w:rsidRDefault="0049064D" w:rsidP="00131201">
      <w:pPr>
        <w:jc w:val="center"/>
        <w:rPr>
          <w:rFonts w:cs="Arial"/>
          <w:b/>
          <w:color w:val="0033CC"/>
          <w:sz w:val="32"/>
          <w:szCs w:val="32"/>
        </w:rPr>
      </w:pPr>
      <w:r>
        <w:rPr>
          <w:rFonts w:cs="Arial"/>
          <w:b/>
          <w:color w:val="0033CC"/>
          <w:sz w:val="32"/>
          <w:szCs w:val="32"/>
        </w:rPr>
        <w:t xml:space="preserve">Research Capacity Funding </w:t>
      </w:r>
      <w:r w:rsidR="00131201" w:rsidRPr="001E5095">
        <w:rPr>
          <w:rFonts w:cs="Arial"/>
          <w:b/>
          <w:color w:val="0033CC"/>
          <w:sz w:val="32"/>
          <w:szCs w:val="32"/>
        </w:rPr>
        <w:t>funding projects</w:t>
      </w:r>
    </w:p>
    <w:p w14:paraId="153B16E8" w14:textId="77777777" w:rsidR="00131201" w:rsidRDefault="00131201" w:rsidP="00131201">
      <w:pPr>
        <w:jc w:val="center"/>
        <w:rPr>
          <w:rFonts w:cs="Arial"/>
          <w:b/>
          <w:color w:val="0033CC"/>
          <w:sz w:val="32"/>
          <w:szCs w:val="32"/>
        </w:rPr>
      </w:pPr>
      <w:r>
        <w:rPr>
          <w:rFonts w:cs="Arial"/>
          <w:b/>
          <w:color w:val="0033CC"/>
          <w:sz w:val="32"/>
          <w:szCs w:val="32"/>
        </w:rPr>
        <w:t>End of project report</w:t>
      </w:r>
    </w:p>
    <w:p w14:paraId="311ED4B2" w14:textId="77777777" w:rsidR="00C73896" w:rsidRPr="00C73896" w:rsidRDefault="00C73896" w:rsidP="00131201">
      <w:pPr>
        <w:jc w:val="center"/>
        <w:rPr>
          <w:rFonts w:cs="Arial"/>
          <w:b/>
          <w:sz w:val="32"/>
          <w:szCs w:val="32"/>
        </w:rPr>
      </w:pPr>
    </w:p>
    <w:p w14:paraId="06D27A53" w14:textId="1D01A37B" w:rsidR="00C73896" w:rsidRDefault="00C73896" w:rsidP="00C73896">
      <w:pPr>
        <w:rPr>
          <w:rFonts w:cs="Arial"/>
          <w:b/>
          <w:color w:val="0033CC"/>
          <w:sz w:val="32"/>
          <w:szCs w:val="32"/>
        </w:rPr>
      </w:pPr>
      <w:r w:rsidRPr="00C73896">
        <w:rPr>
          <w:rFonts w:cs="Arial"/>
          <w:b/>
          <w:sz w:val="22"/>
          <w:szCs w:val="32"/>
        </w:rPr>
        <w:t>Please note: as per the guidance notes and award offer letter, this report will be p</w:t>
      </w:r>
      <w:bookmarkStart w:id="0" w:name="_GoBack"/>
      <w:bookmarkEnd w:id="0"/>
      <w:r w:rsidRPr="00C73896">
        <w:rPr>
          <w:rFonts w:cs="Arial"/>
          <w:b/>
          <w:sz w:val="22"/>
          <w:szCs w:val="32"/>
        </w:rPr>
        <w:t xml:space="preserve">ublished on the DTP website at </w:t>
      </w:r>
      <w:hyperlink r:id="rId15" w:history="1">
        <w:r w:rsidRPr="00C73896">
          <w:rPr>
            <w:rStyle w:val="Hyperlink"/>
            <w:rFonts w:cs="Arial"/>
            <w:b/>
            <w:sz w:val="22"/>
            <w:szCs w:val="32"/>
          </w:rPr>
          <w:t>http://www.granduniondtp.ac.uk/interdisciplinary-network-funding</w:t>
        </w:r>
      </w:hyperlink>
      <w:r w:rsidRPr="00C73896">
        <w:rPr>
          <w:rFonts w:cs="Arial"/>
          <w:b/>
          <w:sz w:val="32"/>
          <w:szCs w:val="32"/>
        </w:rPr>
        <w:t>.</w:t>
      </w:r>
    </w:p>
    <w:p w14:paraId="16EA7A68" w14:textId="77777777" w:rsidR="00131201" w:rsidRDefault="00131201" w:rsidP="00131201">
      <w:pPr>
        <w:jc w:val="center"/>
        <w:rPr>
          <w:rFonts w:cs="Arial"/>
          <w:b/>
          <w:color w:val="0033CC"/>
          <w:sz w:val="32"/>
          <w:szCs w:val="32"/>
        </w:rPr>
      </w:pPr>
    </w:p>
    <w:tbl>
      <w:tblPr>
        <w:tblStyle w:val="TableGrid"/>
        <w:tblW w:w="0" w:type="auto"/>
        <w:tblLook w:val="04A0" w:firstRow="1" w:lastRow="0" w:firstColumn="1" w:lastColumn="0" w:noHBand="0" w:noVBand="1"/>
      </w:tblPr>
      <w:tblGrid>
        <w:gridCol w:w="2132"/>
        <w:gridCol w:w="3555"/>
        <w:gridCol w:w="3555"/>
      </w:tblGrid>
      <w:tr w:rsidR="00C73896" w14:paraId="682284F5" w14:textId="66092878" w:rsidTr="00C73896">
        <w:tc>
          <w:tcPr>
            <w:tcW w:w="2132" w:type="dxa"/>
          </w:tcPr>
          <w:p w14:paraId="3C669D21" w14:textId="77777777" w:rsidR="00C73896" w:rsidRDefault="00C73896" w:rsidP="00210A97">
            <w:pPr>
              <w:rPr>
                <w:rFonts w:cs="Arial"/>
                <w:sz w:val="32"/>
                <w:szCs w:val="32"/>
              </w:rPr>
            </w:pPr>
            <w:r>
              <w:rPr>
                <w:rFonts w:cs="Arial"/>
                <w:sz w:val="32"/>
                <w:szCs w:val="32"/>
              </w:rPr>
              <w:t>Title / Name</w:t>
            </w:r>
          </w:p>
        </w:tc>
        <w:tc>
          <w:tcPr>
            <w:tcW w:w="3555" w:type="dxa"/>
          </w:tcPr>
          <w:p w14:paraId="47A6E16A" w14:textId="77777777" w:rsidR="00C73896" w:rsidRDefault="00C73896" w:rsidP="00210A97">
            <w:pPr>
              <w:rPr>
                <w:rFonts w:cs="Arial"/>
                <w:sz w:val="32"/>
                <w:szCs w:val="32"/>
              </w:rPr>
            </w:pPr>
          </w:p>
        </w:tc>
        <w:tc>
          <w:tcPr>
            <w:tcW w:w="3555" w:type="dxa"/>
          </w:tcPr>
          <w:p w14:paraId="08626E12" w14:textId="77777777" w:rsidR="00C73896" w:rsidRDefault="00C73896" w:rsidP="00210A97">
            <w:pPr>
              <w:rPr>
                <w:rFonts w:cs="Arial"/>
                <w:sz w:val="32"/>
                <w:szCs w:val="32"/>
              </w:rPr>
            </w:pPr>
          </w:p>
        </w:tc>
      </w:tr>
      <w:tr w:rsidR="00C73896" w14:paraId="7D36B1C4" w14:textId="43256049" w:rsidTr="00C73896">
        <w:tc>
          <w:tcPr>
            <w:tcW w:w="2132" w:type="dxa"/>
          </w:tcPr>
          <w:p w14:paraId="0F53A8F6" w14:textId="77777777" w:rsidR="00C73896" w:rsidRDefault="00C73896" w:rsidP="00210A97">
            <w:pPr>
              <w:rPr>
                <w:rFonts w:cs="Arial"/>
                <w:sz w:val="32"/>
                <w:szCs w:val="32"/>
              </w:rPr>
            </w:pPr>
            <w:r>
              <w:rPr>
                <w:rFonts w:cs="Arial"/>
                <w:sz w:val="32"/>
                <w:szCs w:val="32"/>
              </w:rPr>
              <w:t>Project</w:t>
            </w:r>
          </w:p>
        </w:tc>
        <w:tc>
          <w:tcPr>
            <w:tcW w:w="3555" w:type="dxa"/>
          </w:tcPr>
          <w:p w14:paraId="1785A5CF" w14:textId="77777777" w:rsidR="00C73896" w:rsidRDefault="00C73896" w:rsidP="00210A97">
            <w:pPr>
              <w:rPr>
                <w:rFonts w:cs="Arial"/>
                <w:sz w:val="32"/>
                <w:szCs w:val="32"/>
              </w:rPr>
            </w:pPr>
          </w:p>
        </w:tc>
        <w:tc>
          <w:tcPr>
            <w:tcW w:w="3555" w:type="dxa"/>
          </w:tcPr>
          <w:p w14:paraId="0BEBAFC2" w14:textId="77777777" w:rsidR="00C73896" w:rsidRDefault="00C73896" w:rsidP="00210A97">
            <w:pPr>
              <w:rPr>
                <w:rFonts w:cs="Arial"/>
                <w:sz w:val="32"/>
                <w:szCs w:val="32"/>
              </w:rPr>
            </w:pPr>
          </w:p>
        </w:tc>
      </w:tr>
      <w:tr w:rsidR="00C73896" w14:paraId="569C499E" w14:textId="6BC253C8" w:rsidTr="00C73896">
        <w:tc>
          <w:tcPr>
            <w:tcW w:w="2132" w:type="dxa"/>
          </w:tcPr>
          <w:p w14:paraId="364E958E" w14:textId="77777777" w:rsidR="00C73896" w:rsidRDefault="00C73896" w:rsidP="00210A97">
            <w:pPr>
              <w:rPr>
                <w:rFonts w:cs="Arial"/>
                <w:sz w:val="32"/>
                <w:szCs w:val="32"/>
              </w:rPr>
            </w:pPr>
            <w:r>
              <w:rPr>
                <w:rFonts w:cs="Arial"/>
                <w:sz w:val="32"/>
                <w:szCs w:val="32"/>
              </w:rPr>
              <w:t>Date awarded</w:t>
            </w:r>
          </w:p>
        </w:tc>
        <w:tc>
          <w:tcPr>
            <w:tcW w:w="3555" w:type="dxa"/>
          </w:tcPr>
          <w:p w14:paraId="7FCC2B0B" w14:textId="77777777" w:rsidR="00C73896" w:rsidRDefault="00C73896" w:rsidP="00210A97">
            <w:pPr>
              <w:rPr>
                <w:rFonts w:cs="Arial"/>
                <w:sz w:val="32"/>
                <w:szCs w:val="32"/>
              </w:rPr>
            </w:pPr>
          </w:p>
        </w:tc>
        <w:tc>
          <w:tcPr>
            <w:tcW w:w="3555" w:type="dxa"/>
          </w:tcPr>
          <w:p w14:paraId="1915033D" w14:textId="77777777" w:rsidR="00C73896" w:rsidRDefault="00C73896" w:rsidP="00210A97">
            <w:pPr>
              <w:rPr>
                <w:rFonts w:cs="Arial"/>
                <w:sz w:val="32"/>
                <w:szCs w:val="32"/>
              </w:rPr>
            </w:pPr>
          </w:p>
        </w:tc>
      </w:tr>
      <w:tr w:rsidR="00C73896" w14:paraId="2976BD58" w14:textId="5629FE12" w:rsidTr="00C73896">
        <w:tc>
          <w:tcPr>
            <w:tcW w:w="2132" w:type="dxa"/>
          </w:tcPr>
          <w:p w14:paraId="44C11FB8" w14:textId="77777777" w:rsidR="00C73896" w:rsidRDefault="00C73896" w:rsidP="00210A97">
            <w:pPr>
              <w:rPr>
                <w:rFonts w:cs="Arial"/>
                <w:sz w:val="32"/>
                <w:szCs w:val="32"/>
              </w:rPr>
            </w:pPr>
            <w:r>
              <w:rPr>
                <w:rFonts w:cs="Arial"/>
                <w:sz w:val="32"/>
                <w:szCs w:val="32"/>
              </w:rPr>
              <w:t>Department</w:t>
            </w:r>
          </w:p>
        </w:tc>
        <w:tc>
          <w:tcPr>
            <w:tcW w:w="3555" w:type="dxa"/>
          </w:tcPr>
          <w:p w14:paraId="3FEAB035" w14:textId="77777777" w:rsidR="00C73896" w:rsidRDefault="00C73896" w:rsidP="00210A97">
            <w:pPr>
              <w:rPr>
                <w:rFonts w:cs="Arial"/>
                <w:sz w:val="32"/>
                <w:szCs w:val="32"/>
              </w:rPr>
            </w:pPr>
          </w:p>
        </w:tc>
        <w:tc>
          <w:tcPr>
            <w:tcW w:w="3555" w:type="dxa"/>
          </w:tcPr>
          <w:p w14:paraId="2404DA3F" w14:textId="77777777" w:rsidR="00C73896" w:rsidRDefault="00C73896" w:rsidP="00210A97">
            <w:pPr>
              <w:rPr>
                <w:rFonts w:cs="Arial"/>
                <w:sz w:val="32"/>
                <w:szCs w:val="32"/>
              </w:rPr>
            </w:pPr>
          </w:p>
        </w:tc>
      </w:tr>
    </w:tbl>
    <w:p w14:paraId="4B4A9583" w14:textId="77777777" w:rsidR="00131201" w:rsidRDefault="00131201" w:rsidP="00131201">
      <w:pPr>
        <w:rPr>
          <w:rFonts w:cs="Arial"/>
          <w:sz w:val="32"/>
          <w:szCs w:val="32"/>
        </w:rPr>
      </w:pPr>
    </w:p>
    <w:tbl>
      <w:tblPr>
        <w:tblStyle w:val="TableGrid"/>
        <w:tblW w:w="0" w:type="auto"/>
        <w:tblLook w:val="04A0" w:firstRow="1" w:lastRow="0" w:firstColumn="1" w:lastColumn="0" w:noHBand="0" w:noVBand="1"/>
      </w:tblPr>
      <w:tblGrid>
        <w:gridCol w:w="9242"/>
      </w:tblGrid>
      <w:tr w:rsidR="00131201" w14:paraId="2FF8A16B" w14:textId="77777777" w:rsidTr="00210A97">
        <w:tc>
          <w:tcPr>
            <w:tcW w:w="9242" w:type="dxa"/>
          </w:tcPr>
          <w:p w14:paraId="07569371" w14:textId="77777777" w:rsidR="00131201" w:rsidRDefault="00131201" w:rsidP="00210A97">
            <w:pPr>
              <w:rPr>
                <w:rFonts w:cs="Arial"/>
                <w:b/>
              </w:rPr>
            </w:pPr>
            <w:r w:rsidRPr="003207FF">
              <w:rPr>
                <w:rFonts w:cs="Arial"/>
                <w:b/>
              </w:rPr>
              <w:t>A. Purpose of the project</w:t>
            </w:r>
          </w:p>
          <w:p w14:paraId="1F630927" w14:textId="77777777" w:rsidR="00131201" w:rsidRDefault="00131201" w:rsidP="00210A97">
            <w:pPr>
              <w:rPr>
                <w:rFonts w:cs="Arial"/>
                <w:b/>
              </w:rPr>
            </w:pPr>
          </w:p>
          <w:p w14:paraId="3562F25D" w14:textId="77777777" w:rsidR="00131201" w:rsidRPr="00DC4E58" w:rsidRDefault="00131201" w:rsidP="00210A97">
            <w:pPr>
              <w:rPr>
                <w:rFonts w:cs="Arial"/>
                <w:sz w:val="18"/>
                <w:szCs w:val="18"/>
              </w:rPr>
            </w:pPr>
            <w:r w:rsidRPr="00DC4E58">
              <w:rPr>
                <w:rFonts w:cs="Arial"/>
                <w:sz w:val="18"/>
                <w:szCs w:val="18"/>
              </w:rPr>
              <w:t>Please provide a brief outline of the original purpose of the project</w:t>
            </w:r>
          </w:p>
        </w:tc>
      </w:tr>
      <w:tr w:rsidR="00131201" w14:paraId="14403212" w14:textId="77777777" w:rsidTr="00210A97">
        <w:trPr>
          <w:trHeight w:val="4158"/>
        </w:trPr>
        <w:tc>
          <w:tcPr>
            <w:tcW w:w="9242" w:type="dxa"/>
          </w:tcPr>
          <w:p w14:paraId="70555238" w14:textId="77777777" w:rsidR="00131201" w:rsidRDefault="00131201" w:rsidP="00210A97">
            <w:pPr>
              <w:rPr>
                <w:rFonts w:cs="Arial"/>
                <w:sz w:val="32"/>
                <w:szCs w:val="32"/>
              </w:rPr>
            </w:pPr>
          </w:p>
        </w:tc>
      </w:tr>
    </w:tbl>
    <w:p w14:paraId="7DCD9C99" w14:textId="77777777" w:rsidR="00131201" w:rsidRDefault="00131201" w:rsidP="00131201">
      <w:pPr>
        <w:rPr>
          <w:rFonts w:cs="Arial"/>
          <w:sz w:val="32"/>
          <w:szCs w:val="32"/>
        </w:rPr>
      </w:pPr>
    </w:p>
    <w:p w14:paraId="53FDA566" w14:textId="77777777" w:rsidR="00131201" w:rsidRDefault="00131201" w:rsidP="00131201">
      <w:pPr>
        <w:rPr>
          <w:rFonts w:cs="Arial"/>
          <w:sz w:val="32"/>
          <w:szCs w:val="32"/>
        </w:rPr>
      </w:pPr>
    </w:p>
    <w:p w14:paraId="44BF11CC" w14:textId="77777777" w:rsidR="00131201" w:rsidRDefault="00131201" w:rsidP="00131201">
      <w:pPr>
        <w:rPr>
          <w:rFonts w:cs="Arial"/>
          <w:sz w:val="32"/>
          <w:szCs w:val="32"/>
        </w:rPr>
      </w:pPr>
    </w:p>
    <w:p w14:paraId="711A8D7B" w14:textId="77777777" w:rsidR="00131201" w:rsidRDefault="00131201" w:rsidP="00131201">
      <w:pPr>
        <w:rPr>
          <w:rFonts w:cs="Arial"/>
          <w:sz w:val="32"/>
          <w:szCs w:val="32"/>
        </w:rPr>
      </w:pPr>
    </w:p>
    <w:tbl>
      <w:tblPr>
        <w:tblStyle w:val="TableGrid"/>
        <w:tblW w:w="0" w:type="auto"/>
        <w:tblLook w:val="04A0" w:firstRow="1" w:lastRow="0" w:firstColumn="1" w:lastColumn="0" w:noHBand="0" w:noVBand="1"/>
      </w:tblPr>
      <w:tblGrid>
        <w:gridCol w:w="9242"/>
      </w:tblGrid>
      <w:tr w:rsidR="00131201" w14:paraId="029AA486" w14:textId="77777777" w:rsidTr="00210A97">
        <w:tc>
          <w:tcPr>
            <w:tcW w:w="9242" w:type="dxa"/>
          </w:tcPr>
          <w:p w14:paraId="22B2A7BD" w14:textId="77777777" w:rsidR="00131201" w:rsidRDefault="00131201" w:rsidP="00210A97">
            <w:pPr>
              <w:rPr>
                <w:rFonts w:cs="Arial"/>
                <w:b/>
              </w:rPr>
            </w:pPr>
            <w:r w:rsidRPr="003207FF">
              <w:rPr>
                <w:rFonts w:cs="Arial"/>
                <w:b/>
              </w:rPr>
              <w:t xml:space="preserve">B. </w:t>
            </w:r>
            <w:r>
              <w:rPr>
                <w:rFonts w:cs="Arial"/>
                <w:b/>
              </w:rPr>
              <w:t>Self evaluation</w:t>
            </w:r>
          </w:p>
          <w:p w14:paraId="3AD9C179" w14:textId="77777777" w:rsidR="00131201" w:rsidRDefault="00131201" w:rsidP="00210A97">
            <w:pPr>
              <w:rPr>
                <w:rFonts w:cs="Arial"/>
                <w:b/>
              </w:rPr>
            </w:pPr>
          </w:p>
          <w:p w14:paraId="4EE00131" w14:textId="77777777" w:rsidR="00131201" w:rsidRPr="00DC4E58" w:rsidRDefault="00131201" w:rsidP="00210A97">
            <w:pPr>
              <w:rPr>
                <w:rFonts w:cs="Arial"/>
                <w:sz w:val="18"/>
                <w:szCs w:val="18"/>
              </w:rPr>
            </w:pPr>
            <w:r w:rsidRPr="00DC4E58">
              <w:rPr>
                <w:rFonts w:cs="Arial"/>
                <w:sz w:val="18"/>
                <w:szCs w:val="18"/>
              </w:rPr>
              <w:t xml:space="preserve">In this section please comment on how well you think the project has fulfilled its original purpose. Is there any aspect that has been particularly successful, or is there anything that you considered worked less well? </w:t>
            </w:r>
          </w:p>
        </w:tc>
      </w:tr>
      <w:tr w:rsidR="00131201" w14:paraId="652A67B7" w14:textId="77777777" w:rsidTr="00210A97">
        <w:trPr>
          <w:trHeight w:val="5954"/>
        </w:trPr>
        <w:tc>
          <w:tcPr>
            <w:tcW w:w="9242" w:type="dxa"/>
          </w:tcPr>
          <w:p w14:paraId="01A6557E" w14:textId="77777777" w:rsidR="00131201" w:rsidRDefault="00131201" w:rsidP="00210A97">
            <w:pPr>
              <w:rPr>
                <w:rFonts w:cs="Arial"/>
                <w:sz w:val="32"/>
                <w:szCs w:val="32"/>
              </w:rPr>
            </w:pPr>
          </w:p>
        </w:tc>
      </w:tr>
    </w:tbl>
    <w:p w14:paraId="26D9B703" w14:textId="77777777" w:rsidR="00131201" w:rsidRDefault="00131201" w:rsidP="00131201">
      <w:pPr>
        <w:rPr>
          <w:rFonts w:cs="Arial"/>
          <w:sz w:val="32"/>
          <w:szCs w:val="32"/>
        </w:rPr>
      </w:pPr>
    </w:p>
    <w:tbl>
      <w:tblPr>
        <w:tblStyle w:val="TableGrid"/>
        <w:tblW w:w="0" w:type="auto"/>
        <w:tblLook w:val="04A0" w:firstRow="1" w:lastRow="0" w:firstColumn="1" w:lastColumn="0" w:noHBand="0" w:noVBand="1"/>
      </w:tblPr>
      <w:tblGrid>
        <w:gridCol w:w="9242"/>
      </w:tblGrid>
      <w:tr w:rsidR="00131201" w14:paraId="07C1B52B" w14:textId="77777777" w:rsidTr="00210A97">
        <w:tc>
          <w:tcPr>
            <w:tcW w:w="9242" w:type="dxa"/>
          </w:tcPr>
          <w:p w14:paraId="094EA52A" w14:textId="77777777" w:rsidR="00131201" w:rsidRDefault="00131201" w:rsidP="00210A97">
            <w:pPr>
              <w:rPr>
                <w:rFonts w:cs="Arial"/>
                <w:b/>
              </w:rPr>
            </w:pPr>
            <w:r>
              <w:rPr>
                <w:rFonts w:cs="Arial"/>
                <w:b/>
              </w:rPr>
              <w:t>C. ESRC student involvement</w:t>
            </w:r>
          </w:p>
          <w:p w14:paraId="29230324" w14:textId="77777777" w:rsidR="00131201" w:rsidRPr="00DC4E58" w:rsidRDefault="00131201" w:rsidP="00210A97">
            <w:pPr>
              <w:rPr>
                <w:rFonts w:cs="Arial"/>
                <w:b/>
                <w:sz w:val="18"/>
                <w:szCs w:val="18"/>
              </w:rPr>
            </w:pPr>
          </w:p>
          <w:p w14:paraId="3F3C4F79" w14:textId="00C65A53" w:rsidR="00131201" w:rsidRPr="00200533" w:rsidRDefault="00131201" w:rsidP="00774E50">
            <w:pPr>
              <w:rPr>
                <w:rFonts w:cs="Arial"/>
                <w:sz w:val="20"/>
                <w:szCs w:val="20"/>
              </w:rPr>
            </w:pPr>
            <w:r w:rsidRPr="00DC4E58">
              <w:rPr>
                <w:rFonts w:cs="Arial"/>
                <w:sz w:val="18"/>
                <w:szCs w:val="18"/>
              </w:rPr>
              <w:t xml:space="preserve">Please give details of ESRC student attendance and involvement, and </w:t>
            </w:r>
            <w:r w:rsidR="00774E50">
              <w:rPr>
                <w:rFonts w:cs="Arial"/>
                <w:i/>
                <w:sz w:val="18"/>
                <w:szCs w:val="18"/>
              </w:rPr>
              <w:t>ideally l</w:t>
            </w:r>
            <w:r w:rsidRPr="00DC4E58">
              <w:rPr>
                <w:rFonts w:cs="Arial"/>
                <w:i/>
                <w:sz w:val="18"/>
                <w:szCs w:val="18"/>
              </w:rPr>
              <w:t>ist students by name and institution</w:t>
            </w:r>
            <w:r w:rsidRPr="00DC4E58">
              <w:rPr>
                <w:rFonts w:cs="Arial"/>
                <w:sz w:val="18"/>
                <w:szCs w:val="18"/>
              </w:rPr>
              <w:t xml:space="preserve">. </w:t>
            </w:r>
          </w:p>
        </w:tc>
      </w:tr>
      <w:tr w:rsidR="00131201" w14:paraId="6E888FC0" w14:textId="77777777" w:rsidTr="00210A97">
        <w:trPr>
          <w:trHeight w:val="4253"/>
        </w:trPr>
        <w:tc>
          <w:tcPr>
            <w:tcW w:w="9242" w:type="dxa"/>
          </w:tcPr>
          <w:p w14:paraId="2D4FEECA" w14:textId="77777777" w:rsidR="00131201" w:rsidRDefault="00131201" w:rsidP="00210A97">
            <w:pPr>
              <w:rPr>
                <w:rFonts w:cs="Arial"/>
                <w:sz w:val="32"/>
                <w:szCs w:val="32"/>
              </w:rPr>
            </w:pPr>
          </w:p>
        </w:tc>
      </w:tr>
    </w:tbl>
    <w:p w14:paraId="07FFA6D3" w14:textId="77777777" w:rsidR="00131201" w:rsidRDefault="00131201" w:rsidP="00131201">
      <w:pPr>
        <w:rPr>
          <w:rFonts w:cs="Arial"/>
          <w:sz w:val="32"/>
          <w:szCs w:val="32"/>
        </w:rPr>
      </w:pPr>
    </w:p>
    <w:tbl>
      <w:tblPr>
        <w:tblStyle w:val="TableGrid"/>
        <w:tblW w:w="0" w:type="auto"/>
        <w:tblLook w:val="04A0" w:firstRow="1" w:lastRow="0" w:firstColumn="1" w:lastColumn="0" w:noHBand="0" w:noVBand="1"/>
      </w:tblPr>
      <w:tblGrid>
        <w:gridCol w:w="9242"/>
      </w:tblGrid>
      <w:tr w:rsidR="00131201" w14:paraId="434532E2" w14:textId="77777777" w:rsidTr="00210A97">
        <w:tc>
          <w:tcPr>
            <w:tcW w:w="9242" w:type="dxa"/>
          </w:tcPr>
          <w:p w14:paraId="75AF99AE" w14:textId="77777777" w:rsidR="00131201" w:rsidRDefault="00131201" w:rsidP="00210A97">
            <w:pPr>
              <w:rPr>
                <w:rFonts w:cs="Arial"/>
                <w:b/>
              </w:rPr>
            </w:pPr>
            <w:r>
              <w:rPr>
                <w:rFonts w:cs="Arial"/>
                <w:b/>
              </w:rPr>
              <w:t>D. Additional comments</w:t>
            </w:r>
          </w:p>
          <w:p w14:paraId="6CA7AEC8" w14:textId="77777777" w:rsidR="00131201" w:rsidRDefault="00131201" w:rsidP="00210A97">
            <w:pPr>
              <w:rPr>
                <w:rFonts w:cs="Arial"/>
                <w:b/>
              </w:rPr>
            </w:pPr>
          </w:p>
          <w:p w14:paraId="77E9112F" w14:textId="77777777" w:rsidR="00131201" w:rsidRPr="00DC4E58" w:rsidRDefault="00131201" w:rsidP="00210A97">
            <w:pPr>
              <w:rPr>
                <w:rFonts w:cs="Arial"/>
                <w:sz w:val="18"/>
                <w:szCs w:val="18"/>
              </w:rPr>
            </w:pPr>
            <w:r w:rsidRPr="00DC4E58">
              <w:rPr>
                <w:rFonts w:cs="Arial"/>
                <w:sz w:val="18"/>
                <w:szCs w:val="18"/>
              </w:rPr>
              <w:t xml:space="preserve">If you have any additional comments or observations on the interdisciplinary funding scheme, including advice </w:t>
            </w:r>
            <w:r>
              <w:rPr>
                <w:rFonts w:cs="Arial"/>
                <w:sz w:val="18"/>
                <w:szCs w:val="18"/>
              </w:rPr>
              <w:t>relating to the administration of the scheme</w:t>
            </w:r>
            <w:r w:rsidRPr="00DC4E58">
              <w:rPr>
                <w:rFonts w:cs="Arial"/>
                <w:sz w:val="18"/>
                <w:szCs w:val="18"/>
              </w:rPr>
              <w:t>, please include them below.</w:t>
            </w:r>
          </w:p>
        </w:tc>
      </w:tr>
      <w:tr w:rsidR="00131201" w14:paraId="1DE83F5E" w14:textId="77777777" w:rsidTr="00210A97">
        <w:trPr>
          <w:trHeight w:val="5853"/>
        </w:trPr>
        <w:tc>
          <w:tcPr>
            <w:tcW w:w="9242" w:type="dxa"/>
          </w:tcPr>
          <w:p w14:paraId="50BDD6DA" w14:textId="77777777" w:rsidR="00131201" w:rsidRDefault="00131201" w:rsidP="00210A97">
            <w:pPr>
              <w:rPr>
                <w:rFonts w:cs="Arial"/>
                <w:sz w:val="32"/>
                <w:szCs w:val="32"/>
              </w:rPr>
            </w:pPr>
          </w:p>
        </w:tc>
      </w:tr>
    </w:tbl>
    <w:p w14:paraId="71D3A847" w14:textId="77777777" w:rsidR="00131201" w:rsidRDefault="00131201" w:rsidP="00131201">
      <w:pPr>
        <w:rPr>
          <w:rFonts w:cs="Arial"/>
          <w:sz w:val="32"/>
          <w:szCs w:val="32"/>
        </w:rPr>
      </w:pPr>
    </w:p>
    <w:p w14:paraId="5FEB8F4C" w14:textId="77777777" w:rsidR="00131201" w:rsidRDefault="00131201" w:rsidP="00131201">
      <w:pPr>
        <w:rPr>
          <w:rFonts w:cs="Arial"/>
          <w:sz w:val="28"/>
          <w:szCs w:val="28"/>
        </w:rPr>
      </w:pPr>
      <w:r w:rsidRPr="007B227F">
        <w:rPr>
          <w:rFonts w:cs="Arial"/>
          <w:sz w:val="28"/>
          <w:szCs w:val="28"/>
        </w:rPr>
        <w:t>Signed</w:t>
      </w:r>
      <w:r>
        <w:rPr>
          <w:rFonts w:cs="Arial"/>
          <w:sz w:val="28"/>
          <w:szCs w:val="28"/>
        </w:rPr>
        <w:t>........................................................................................................</w:t>
      </w:r>
    </w:p>
    <w:p w14:paraId="6AE538D7" w14:textId="77777777" w:rsidR="00131201" w:rsidRDefault="00131201" w:rsidP="00131201">
      <w:pPr>
        <w:rPr>
          <w:rFonts w:cs="Arial"/>
          <w:sz w:val="28"/>
          <w:szCs w:val="28"/>
        </w:rPr>
      </w:pPr>
    </w:p>
    <w:p w14:paraId="76C26EF6" w14:textId="77777777" w:rsidR="00131201" w:rsidRDefault="00131201" w:rsidP="00131201">
      <w:pPr>
        <w:rPr>
          <w:rFonts w:cs="Arial"/>
          <w:sz w:val="28"/>
          <w:szCs w:val="28"/>
        </w:rPr>
      </w:pPr>
      <w:r>
        <w:rPr>
          <w:rFonts w:cs="Arial"/>
          <w:sz w:val="28"/>
          <w:szCs w:val="28"/>
        </w:rPr>
        <w:t>Name.........................................................................................................</w:t>
      </w:r>
    </w:p>
    <w:p w14:paraId="1C27D213" w14:textId="77777777" w:rsidR="00131201" w:rsidRDefault="00131201" w:rsidP="00131201">
      <w:pPr>
        <w:rPr>
          <w:rFonts w:cs="Arial"/>
          <w:sz w:val="28"/>
          <w:szCs w:val="28"/>
        </w:rPr>
      </w:pPr>
    </w:p>
    <w:p w14:paraId="3EB2DC5F" w14:textId="77777777" w:rsidR="00131201" w:rsidRPr="007B227F" w:rsidRDefault="00131201" w:rsidP="00131201">
      <w:pPr>
        <w:rPr>
          <w:rFonts w:cs="Arial"/>
          <w:sz w:val="28"/>
          <w:szCs w:val="28"/>
        </w:rPr>
      </w:pPr>
      <w:r>
        <w:rPr>
          <w:rFonts w:cs="Arial"/>
          <w:sz w:val="28"/>
          <w:szCs w:val="28"/>
        </w:rPr>
        <w:t>Date..........................................................................................................</w:t>
      </w:r>
    </w:p>
    <w:p w14:paraId="6EBD0E90" w14:textId="77777777" w:rsidR="00131201" w:rsidRDefault="00131201" w:rsidP="00525B12">
      <w:pPr>
        <w:pStyle w:val="ListParagraph"/>
        <w:rPr>
          <w:rFonts w:asciiTheme="minorHAnsi" w:hAnsiTheme="minorHAnsi" w:cs="Arial"/>
          <w:color w:val="1F497D" w:themeColor="text2"/>
          <w:sz w:val="22"/>
          <w:szCs w:val="22"/>
        </w:rPr>
      </w:pPr>
    </w:p>
    <w:p w14:paraId="65E49349" w14:textId="77777777" w:rsidR="00DE3F64" w:rsidRPr="00380C12" w:rsidRDefault="00DE3F64">
      <w:pPr>
        <w:rPr>
          <w:rFonts w:asciiTheme="minorHAnsi" w:hAnsiTheme="minorHAnsi" w:cs="Arial"/>
          <w:color w:val="1F497D" w:themeColor="text2"/>
          <w:sz w:val="22"/>
          <w:szCs w:val="22"/>
        </w:rPr>
      </w:pPr>
    </w:p>
    <w:p w14:paraId="0CF343CB" w14:textId="77777777" w:rsidR="00380C12" w:rsidRPr="00380C12" w:rsidRDefault="00380C12">
      <w:pPr>
        <w:rPr>
          <w:rFonts w:asciiTheme="minorHAnsi" w:hAnsiTheme="minorHAnsi" w:cs="Arial"/>
          <w:color w:val="1F497D" w:themeColor="text2"/>
          <w:sz w:val="22"/>
          <w:szCs w:val="22"/>
        </w:rPr>
      </w:pPr>
    </w:p>
    <w:sectPr w:rsidR="00380C12" w:rsidRPr="00380C12" w:rsidSect="005B04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3937F" w14:textId="77777777" w:rsidR="003D151E" w:rsidRDefault="003D151E" w:rsidP="0056393B">
      <w:r>
        <w:separator/>
      </w:r>
    </w:p>
  </w:endnote>
  <w:endnote w:type="continuationSeparator" w:id="0">
    <w:p w14:paraId="077BBE26" w14:textId="77777777" w:rsidR="003D151E" w:rsidRDefault="003D151E" w:rsidP="0056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FA069" w14:textId="77777777" w:rsidR="003D151E" w:rsidRDefault="003D151E" w:rsidP="0056393B">
      <w:r>
        <w:separator/>
      </w:r>
    </w:p>
  </w:footnote>
  <w:footnote w:type="continuationSeparator" w:id="0">
    <w:p w14:paraId="766B4BB3" w14:textId="77777777" w:rsidR="003D151E" w:rsidRDefault="003D151E" w:rsidP="00563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1A65"/>
    <w:multiLevelType w:val="hybridMultilevel"/>
    <w:tmpl w:val="7D849C4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12"/>
    <w:rsid w:val="00092B5B"/>
    <w:rsid w:val="000B5E6F"/>
    <w:rsid w:val="00101B0C"/>
    <w:rsid w:val="00106811"/>
    <w:rsid w:val="00131201"/>
    <w:rsid w:val="001542D4"/>
    <w:rsid w:val="00157BC1"/>
    <w:rsid w:val="00186B4E"/>
    <w:rsid w:val="001B06AD"/>
    <w:rsid w:val="001D0F73"/>
    <w:rsid w:val="001D7E4A"/>
    <w:rsid w:val="001F5E1E"/>
    <w:rsid w:val="00210A97"/>
    <w:rsid w:val="00243604"/>
    <w:rsid w:val="00380305"/>
    <w:rsid w:val="00380C12"/>
    <w:rsid w:val="003870E5"/>
    <w:rsid w:val="003A5F59"/>
    <w:rsid w:val="003A658F"/>
    <w:rsid w:val="003C4A4D"/>
    <w:rsid w:val="003C790A"/>
    <w:rsid w:val="003D151E"/>
    <w:rsid w:val="003E5BE4"/>
    <w:rsid w:val="004242C0"/>
    <w:rsid w:val="00457E43"/>
    <w:rsid w:val="0049064D"/>
    <w:rsid w:val="00491E9F"/>
    <w:rsid w:val="004A0395"/>
    <w:rsid w:val="004B269F"/>
    <w:rsid w:val="004F15AC"/>
    <w:rsid w:val="004F4272"/>
    <w:rsid w:val="0051107B"/>
    <w:rsid w:val="005227F2"/>
    <w:rsid w:val="00525B12"/>
    <w:rsid w:val="0056393B"/>
    <w:rsid w:val="00572D4D"/>
    <w:rsid w:val="005770C6"/>
    <w:rsid w:val="00585E03"/>
    <w:rsid w:val="005B0479"/>
    <w:rsid w:val="005C3B69"/>
    <w:rsid w:val="005D0BDD"/>
    <w:rsid w:val="005E1A04"/>
    <w:rsid w:val="006020BF"/>
    <w:rsid w:val="0060563A"/>
    <w:rsid w:val="00605DB1"/>
    <w:rsid w:val="0062407F"/>
    <w:rsid w:val="00640BB2"/>
    <w:rsid w:val="00640F89"/>
    <w:rsid w:val="00640FC1"/>
    <w:rsid w:val="00643C78"/>
    <w:rsid w:val="006F4AE5"/>
    <w:rsid w:val="00720E90"/>
    <w:rsid w:val="0072259E"/>
    <w:rsid w:val="00734544"/>
    <w:rsid w:val="00755ACC"/>
    <w:rsid w:val="00763A20"/>
    <w:rsid w:val="00774E50"/>
    <w:rsid w:val="007B568D"/>
    <w:rsid w:val="00807691"/>
    <w:rsid w:val="008167E6"/>
    <w:rsid w:val="00821F89"/>
    <w:rsid w:val="00893CE6"/>
    <w:rsid w:val="008A5B80"/>
    <w:rsid w:val="008A6793"/>
    <w:rsid w:val="008B5EAB"/>
    <w:rsid w:val="008B7BD3"/>
    <w:rsid w:val="008C20EB"/>
    <w:rsid w:val="0091250C"/>
    <w:rsid w:val="00915930"/>
    <w:rsid w:val="00936643"/>
    <w:rsid w:val="009405B0"/>
    <w:rsid w:val="009426A8"/>
    <w:rsid w:val="00971083"/>
    <w:rsid w:val="009A73D1"/>
    <w:rsid w:val="009B1BD7"/>
    <w:rsid w:val="009C3551"/>
    <w:rsid w:val="00A37BE2"/>
    <w:rsid w:val="00A40089"/>
    <w:rsid w:val="00A5006D"/>
    <w:rsid w:val="00A51EE5"/>
    <w:rsid w:val="00A82FC8"/>
    <w:rsid w:val="00AB6548"/>
    <w:rsid w:val="00AD68F1"/>
    <w:rsid w:val="00AE2913"/>
    <w:rsid w:val="00B53E33"/>
    <w:rsid w:val="00B56860"/>
    <w:rsid w:val="00B67308"/>
    <w:rsid w:val="00B72F73"/>
    <w:rsid w:val="00B91FD7"/>
    <w:rsid w:val="00BB00BB"/>
    <w:rsid w:val="00BD31D8"/>
    <w:rsid w:val="00BF0FFA"/>
    <w:rsid w:val="00C71039"/>
    <w:rsid w:val="00C73896"/>
    <w:rsid w:val="00C905C2"/>
    <w:rsid w:val="00CD1EAD"/>
    <w:rsid w:val="00CD59BB"/>
    <w:rsid w:val="00D16267"/>
    <w:rsid w:val="00D225C5"/>
    <w:rsid w:val="00D73C88"/>
    <w:rsid w:val="00DB5D01"/>
    <w:rsid w:val="00DE3F64"/>
    <w:rsid w:val="00E32CCC"/>
    <w:rsid w:val="00E565A1"/>
    <w:rsid w:val="00EA5FC3"/>
    <w:rsid w:val="00ED4084"/>
    <w:rsid w:val="00EF4394"/>
    <w:rsid w:val="00F44152"/>
    <w:rsid w:val="00F560A6"/>
    <w:rsid w:val="00F63D02"/>
    <w:rsid w:val="00F703AF"/>
    <w:rsid w:val="00F772DB"/>
    <w:rsid w:val="00F77B26"/>
    <w:rsid w:val="00FD3B0C"/>
    <w:rsid w:val="00FD7608"/>
    <w:rsid w:val="00FE21CD"/>
    <w:rsid w:val="00FF08AB"/>
    <w:rsid w:val="00FF1A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4C32AAE"/>
  <w15:docId w15:val="{E2CCA405-3562-4490-8452-6413A3EC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C1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12"/>
    <w:pPr>
      <w:ind w:left="720"/>
    </w:pPr>
  </w:style>
  <w:style w:type="paragraph" w:styleId="Header">
    <w:name w:val="header"/>
    <w:basedOn w:val="Normal"/>
    <w:link w:val="HeaderChar"/>
    <w:uiPriority w:val="99"/>
    <w:unhideWhenUsed/>
    <w:rsid w:val="0056393B"/>
    <w:pPr>
      <w:tabs>
        <w:tab w:val="center" w:pos="4513"/>
        <w:tab w:val="right" w:pos="9026"/>
      </w:tabs>
    </w:pPr>
  </w:style>
  <w:style w:type="character" w:customStyle="1" w:styleId="HeaderChar">
    <w:name w:val="Header Char"/>
    <w:basedOn w:val="DefaultParagraphFont"/>
    <w:link w:val="Header"/>
    <w:uiPriority w:val="99"/>
    <w:rsid w:val="0056393B"/>
    <w:rPr>
      <w:rFonts w:ascii="Times New Roman" w:hAnsi="Times New Roman" w:cs="Times New Roman"/>
      <w:sz w:val="24"/>
      <w:szCs w:val="24"/>
      <w:lang w:eastAsia="en-GB"/>
    </w:rPr>
  </w:style>
  <w:style w:type="paragraph" w:styleId="Footer">
    <w:name w:val="footer"/>
    <w:basedOn w:val="Normal"/>
    <w:link w:val="FooterChar"/>
    <w:uiPriority w:val="99"/>
    <w:unhideWhenUsed/>
    <w:rsid w:val="0056393B"/>
    <w:pPr>
      <w:tabs>
        <w:tab w:val="center" w:pos="4513"/>
        <w:tab w:val="right" w:pos="9026"/>
      </w:tabs>
    </w:pPr>
  </w:style>
  <w:style w:type="character" w:customStyle="1" w:styleId="FooterChar">
    <w:name w:val="Footer Char"/>
    <w:basedOn w:val="DefaultParagraphFont"/>
    <w:link w:val="Footer"/>
    <w:uiPriority w:val="99"/>
    <w:rsid w:val="0056393B"/>
    <w:rPr>
      <w:rFonts w:ascii="Times New Roman" w:hAnsi="Times New Roman" w:cs="Times New Roman"/>
      <w:sz w:val="24"/>
      <w:szCs w:val="24"/>
      <w:lang w:eastAsia="en-GB"/>
    </w:rPr>
  </w:style>
  <w:style w:type="table" w:styleId="TableGrid">
    <w:name w:val="Table Grid"/>
    <w:basedOn w:val="TableNormal"/>
    <w:uiPriority w:val="59"/>
    <w:rsid w:val="0013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2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201"/>
    <w:rPr>
      <w:rFonts w:ascii="Lucida Grande" w:hAnsi="Lucida Grande" w:cs="Lucida Grande"/>
      <w:sz w:val="18"/>
      <w:szCs w:val="18"/>
      <w:lang w:eastAsia="en-GB"/>
    </w:rPr>
  </w:style>
  <w:style w:type="character" w:styleId="Hyperlink">
    <w:name w:val="Hyperlink"/>
    <w:basedOn w:val="DefaultParagraphFont"/>
    <w:uiPriority w:val="99"/>
    <w:unhideWhenUsed/>
    <w:rsid w:val="006020BF"/>
    <w:rPr>
      <w:color w:val="0000FF" w:themeColor="hyperlink"/>
      <w:u w:val="single"/>
    </w:rPr>
  </w:style>
  <w:style w:type="character" w:styleId="CommentReference">
    <w:name w:val="annotation reference"/>
    <w:basedOn w:val="DefaultParagraphFont"/>
    <w:uiPriority w:val="99"/>
    <w:semiHidden/>
    <w:unhideWhenUsed/>
    <w:rsid w:val="00C905C2"/>
    <w:rPr>
      <w:sz w:val="16"/>
      <w:szCs w:val="16"/>
    </w:rPr>
  </w:style>
  <w:style w:type="paragraph" w:styleId="CommentText">
    <w:name w:val="annotation text"/>
    <w:basedOn w:val="Normal"/>
    <w:link w:val="CommentTextChar"/>
    <w:uiPriority w:val="99"/>
    <w:semiHidden/>
    <w:unhideWhenUsed/>
    <w:rsid w:val="00C905C2"/>
    <w:rPr>
      <w:sz w:val="20"/>
      <w:szCs w:val="20"/>
    </w:rPr>
  </w:style>
  <w:style w:type="character" w:customStyle="1" w:styleId="CommentTextChar">
    <w:name w:val="Comment Text Char"/>
    <w:basedOn w:val="DefaultParagraphFont"/>
    <w:link w:val="CommentText"/>
    <w:uiPriority w:val="99"/>
    <w:semiHidden/>
    <w:rsid w:val="00C905C2"/>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05C2"/>
    <w:rPr>
      <w:b/>
      <w:bCs/>
    </w:rPr>
  </w:style>
  <w:style w:type="character" w:customStyle="1" w:styleId="CommentSubjectChar">
    <w:name w:val="Comment Subject Char"/>
    <w:basedOn w:val="CommentTextChar"/>
    <w:link w:val="CommentSubject"/>
    <w:uiPriority w:val="99"/>
    <w:semiHidden/>
    <w:rsid w:val="00C905C2"/>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8B5E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57373">
      <w:bodyDiv w:val="1"/>
      <w:marLeft w:val="0"/>
      <w:marRight w:val="0"/>
      <w:marTop w:val="0"/>
      <w:marBottom w:val="0"/>
      <w:divBdr>
        <w:top w:val="none" w:sz="0" w:space="0" w:color="auto"/>
        <w:left w:val="none" w:sz="0" w:space="0" w:color="auto"/>
        <w:bottom w:val="none" w:sz="0" w:space="0" w:color="auto"/>
        <w:right w:val="none" w:sz="0" w:space="0" w:color="auto"/>
      </w:divBdr>
    </w:div>
    <w:div w:id="623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anie.goodchild@socsci.ox.ac.u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ac.uk/" TargetMode="External"/><Relationship Id="rId5" Type="http://schemas.openxmlformats.org/officeDocument/2006/relationships/webSettings" Target="webSettings.xml"/><Relationship Id="rId15" Type="http://schemas.openxmlformats.org/officeDocument/2006/relationships/hyperlink" Target="http://www.granduniondtp.ac.uk/interdisciplinary-network-funding" TargetMode="External"/><Relationship Id="rId10" Type="http://schemas.openxmlformats.org/officeDocument/2006/relationships/hyperlink" Target="https://www.admin.ox.ac.uk/finance/epp/expenses/" TargetMode="External"/><Relationship Id="rId4" Type="http://schemas.openxmlformats.org/officeDocument/2006/relationships/settings" Target="settings.xml"/><Relationship Id="rId9" Type="http://schemas.openxmlformats.org/officeDocument/2006/relationships/hyperlink" Target="http://www.granduniondtp.ac.uk/interdisciplinary-network-fundin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B2BA0-73C3-464E-B7E9-99D2F735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clas0076</dc:creator>
  <cp:lastModifiedBy>Daniel Meacoe</cp:lastModifiedBy>
  <cp:revision>6</cp:revision>
  <cp:lastPrinted>2014-02-04T14:23:00Z</cp:lastPrinted>
  <dcterms:created xsi:type="dcterms:W3CDTF">2016-12-19T11:01:00Z</dcterms:created>
  <dcterms:modified xsi:type="dcterms:W3CDTF">2017-05-03T13:49:00Z</dcterms:modified>
</cp:coreProperties>
</file>